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DA635" w14:textId="77777777" w:rsidR="00EF39A3" w:rsidRPr="00D30ACB" w:rsidRDefault="00B042E3" w:rsidP="00D22896">
      <w:pPr>
        <w:rPr>
          <w:sz w:val="2"/>
          <w:szCs w:val="2"/>
        </w:rPr>
      </w:pPr>
      <w:r>
        <w:rPr>
          <w:sz w:val="2"/>
          <w:szCs w:val="2"/>
        </w:rPr>
        <w:t xml:space="preserve"> </w:t>
      </w:r>
    </w:p>
    <w:tbl>
      <w:tblPr>
        <w:tblW w:w="15140" w:type="dxa"/>
        <w:tblCellMar>
          <w:top w:w="15" w:type="dxa"/>
          <w:left w:w="70" w:type="dxa"/>
          <w:right w:w="70" w:type="dxa"/>
        </w:tblCellMar>
        <w:tblLook w:val="04A0" w:firstRow="1" w:lastRow="0" w:firstColumn="1" w:lastColumn="0" w:noHBand="0" w:noVBand="1"/>
      </w:tblPr>
      <w:tblGrid>
        <w:gridCol w:w="289"/>
        <w:gridCol w:w="288"/>
        <w:gridCol w:w="288"/>
        <w:gridCol w:w="889"/>
        <w:gridCol w:w="890"/>
        <w:gridCol w:w="1151"/>
        <w:gridCol w:w="4265"/>
        <w:gridCol w:w="1187"/>
        <w:gridCol w:w="936"/>
        <w:gridCol w:w="925"/>
        <w:gridCol w:w="1067"/>
        <w:gridCol w:w="537"/>
        <w:gridCol w:w="1501"/>
        <w:gridCol w:w="781"/>
        <w:gridCol w:w="146"/>
      </w:tblGrid>
      <w:tr w:rsidR="00EF39A3" w:rsidRPr="00EF39A3" w14:paraId="49EB7B69" w14:textId="77777777" w:rsidTr="00EF39A3">
        <w:trPr>
          <w:gridAfter w:val="1"/>
          <w:wAfter w:w="36" w:type="dxa"/>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51DE26C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528387B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1AFAAAB6"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D73CE2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EB967D0"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29D0A41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43457EE"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71E212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r>
      <w:tr w:rsidR="00EF39A3" w:rsidRPr="00EF39A3" w14:paraId="746FE992" w14:textId="77777777" w:rsidTr="00EF39A3">
        <w:trPr>
          <w:gridAfter w:val="1"/>
          <w:wAfter w:w="36" w:type="dxa"/>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69EA509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D22D52C"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1C58DFCA"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88E03F4"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B3A6AA1"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B1964CD"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83CDCCD"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1EF4D29" w14:textId="77777777" w:rsidR="00EF39A3" w:rsidRPr="00EF39A3" w:rsidRDefault="00EF39A3" w:rsidP="00EF39A3">
            <w:pPr>
              <w:jc w:val="left"/>
              <w:rPr>
                <w:rFonts w:eastAsia="Times New Roman"/>
                <w:color w:val="000000"/>
                <w:kern w:val="0"/>
                <w:sz w:val="12"/>
                <w:szCs w:val="12"/>
                <w:lang w:eastAsia="tr-TR"/>
                <w14:ligatures w14:val="none"/>
              </w:rPr>
            </w:pPr>
          </w:p>
        </w:tc>
      </w:tr>
      <w:tr w:rsidR="00EF39A3" w:rsidRPr="00EF39A3" w14:paraId="1C989580" w14:textId="77777777" w:rsidTr="00EF39A3">
        <w:trPr>
          <w:gridAfter w:val="1"/>
          <w:wAfter w:w="36" w:type="dxa"/>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0460716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02EBAE3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26879BD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3B719C5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10875FF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34786C14"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0AD718B4"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78DB784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16A1E8D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5C6DC6E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7A75A85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EC74867"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E315F94"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72C612C" w14:textId="77777777" w:rsidR="00EF39A3" w:rsidRPr="00EF39A3" w:rsidRDefault="00EF39A3" w:rsidP="00EF39A3">
            <w:pPr>
              <w:jc w:val="left"/>
              <w:rPr>
                <w:rFonts w:eastAsia="Times New Roman"/>
                <w:color w:val="000000"/>
                <w:kern w:val="0"/>
                <w:sz w:val="12"/>
                <w:szCs w:val="12"/>
                <w:lang w:eastAsia="tr-TR"/>
                <w14:ligatures w14:val="none"/>
              </w:rPr>
            </w:pPr>
          </w:p>
        </w:tc>
      </w:tr>
      <w:tr w:rsidR="00EF39A3" w:rsidRPr="00EF39A3" w14:paraId="617D9CFE" w14:textId="77777777" w:rsidTr="00EF39A3">
        <w:trPr>
          <w:gridAfter w:val="1"/>
          <w:wAfter w:w="36" w:type="dxa"/>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4AC120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83CC87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14 - 18 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EE4993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2D59364"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BEN VE OKULUM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6842BB5"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Arkadaşlık İlişkilerini Etkileyen Duygu, Düşünce ve Davranışlar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578DAA6D"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HB.2.1.1. Arkadaşlık ilişkilerini düzenleyebilme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0CFF21C"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Arkadaşlık ilişkilerini etkileyen duygu, düşünce ve davranışları fark eder.</w:t>
            </w:r>
            <w:r w:rsidRPr="00EF39A3">
              <w:rPr>
                <w:rFonts w:eastAsia="Times New Roman"/>
                <w:color w:val="000000"/>
                <w:kern w:val="0"/>
                <w:sz w:val="16"/>
                <w:szCs w:val="16"/>
                <w:lang w:eastAsia="tr-TR"/>
                <w14:ligatures w14:val="none"/>
              </w:rPr>
              <w:br/>
              <w:t>b) Arkadaşlık ilişkilerini etkileyebilecek duygu, düşünce ve davranışlarında gerekli değişiklikleri yapar.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88063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Kontrol listesi, öz değerlendirme formu, gözlem formu kullanılarak değerlendirilebilir. Bütüncül değerlendirme için tüm öğrenme çıktılarından oluşan bir izleme testi uygulanabilir.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6286E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SDB1.2. Kendini Düzenleme (Öz Düzenleme), SDB2.1. İletişim, SDB2.2. İş Birliği (Beceriler Arası)</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DE248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D1. Adalet, D3. Çalışkanlık, D4. Dostluk, D10. Mütevazılık, D12. Sabır, D14. Saygı, D15. Sevgi</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D573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77CDF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İlköğretim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248539"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Öğrencilerin arkadaşlık ilişkilerine yönelik rol oynama, düşünme sandalyesi gibi tekniklerle çeşitli etkinliklere yer verilebilir. Görsel ve işitsel materyaller kullanılır. Öğrenciler, arkadaşlık ilişkilerinde karşılaşabilecekleri problemlerin çözümüne yönelik önerilerde bulunabilir. Güçlü ve gelişime açık oldukları alanlara ilişkin araştırma yapabilir.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179A0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r>
      <w:tr w:rsidR="00EF39A3" w:rsidRPr="00EF39A3" w14:paraId="5EE53AB9"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AFCA5ED"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9762CEC"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5A61994"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02FECF3"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9A20A3B"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86F5F1D"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3A0A1AC"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466F78F"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D340C01"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0BD6126"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C44C006"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487A27D"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2715614"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0FFE760"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45C2ADE"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7EBB9A36"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1B0AAE4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03CC1F2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48D2DFD9"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CE25DC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3345BE1"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3AB5B69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82B397D"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D4960C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631383FE"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620492AA"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7E17FBE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926E716"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47C3D09"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D3E80D4"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1E0F07A"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D763949"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B806B80"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8A9005D"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367FDB15"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6386BDF3"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647B5C0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6B862AF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152B4F4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398E035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18229CD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02E87A9E"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2BB4B8F2"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4F27E29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482BF6E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59AB92B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262798E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821680D"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4A192EB"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58DECD5"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00C36859"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73A9498E"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332062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12289D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21 - 25 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50ED31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4C63A2F"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BEN VE OKULUM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3B2E275"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Arkadaşlık İlişkilerini Etkileyen Duygu, Düşünce ve Davranışlar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0A683FC"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HB.2.1.1. Arkadaşlık ilişkilerini düzenleyebilme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F224073"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Arkadaşlık ilişkilerini etkileyen duygu, düşünce ve davranışları fark eder.</w:t>
            </w:r>
            <w:r w:rsidRPr="00EF39A3">
              <w:rPr>
                <w:rFonts w:eastAsia="Times New Roman"/>
                <w:color w:val="000000"/>
                <w:kern w:val="0"/>
                <w:sz w:val="16"/>
                <w:szCs w:val="16"/>
                <w:lang w:eastAsia="tr-TR"/>
                <w14:ligatures w14:val="none"/>
              </w:rPr>
              <w:br/>
              <w:t>b) Arkadaşlık ilişkilerini etkileyebilecek duygu, düşünce ve davranışlarında gerekli değişiklikleri yapar.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0F56D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Kontrol listesi, öz değerlendirme formu, gözlem formu kullanılarak değerlendirilebilir. Bütüncül değerlendirme için tüm öğrenme çıktılarından oluşan bir izleme testi uygulanabilir.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825E0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SDB1.2. Kendini Düzenleme (Öz Düzenleme), SDB2.1. İletişim, SDB2.2. İş Birliği (Beceriler Arası)</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D0A2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D1. Adalet, D3. Çalışkanlık, D4. Dostluk, D10. Mütevazılık, D12. Sabır, D14. Saygı, D15. Sevgi</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5C5AE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193C9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366EC8"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Öğrencilerin arkadaşlık ilişkilerine yönelik rol oynama, düşünme sandalyesi gibi tekniklerle çeşitli etkinliklere yer verilebilir. Görsel ve işitsel materyaller kullanılır. Öğrenciler, arkadaşlık ilişkilerinde karşılaşabilecekleri problemlerin çözümüne yönelik önerilerde bulunabilir. Güçlü ve gelişime açık oldukları alanlara ilişkin araştırma yapabilir.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44C72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 Herkesin Pozitif Yönlerini Yazıyorum (1 SAAT)</w:t>
            </w:r>
          </w:p>
        </w:tc>
        <w:tc>
          <w:tcPr>
            <w:tcW w:w="36" w:type="dxa"/>
            <w:vAlign w:val="center"/>
            <w:hideMark/>
          </w:tcPr>
          <w:p w14:paraId="0498C424"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668180BB"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077BA6E"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C37F2E4"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96DE202"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7841DA7"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272489E"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5588AAC"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0CCC7F1"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B1F521F"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B9E6CEA"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7C53E61"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4F6BBF9"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89603CA"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E1C4F66"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F1ECF01"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BF80FC3"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7FBA56CB"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11347E6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25E2ABB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03E21A9F"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423ED6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1573F44"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4B22EC0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5C641C2"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1D5683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230B3343"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01E0E7D9"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2AA0B89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2D527E1"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667CC16"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70D50D2"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4E24043"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6C8181E"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551FF35"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5B85299"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0B456FDB"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1803A1A7"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2C2B27A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0E9D17E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3BA9AD9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7774483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4302B30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599AFFF7"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2A5A7A34"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6C0EDDB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115C20C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16632D3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75CA818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4D7FD1E"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D166974"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FD83CDC"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25A3CD31"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72045CBF"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E5D36C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EYLÜL -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90AF8C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28 EYLÜL - 02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4F6187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015A650"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BEN VE OKULUM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99A0222"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Güçlü ve Gelişime Açık Alanlar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450BF99"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HB.2.1.2. Güçlü ve gelişime açık olduğu alanlara karar verebilme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48D32420"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Güçlü ve gelişime açık olduğu alanlara ilişkin bilgi toplar.</w:t>
            </w:r>
            <w:r w:rsidRPr="00EF39A3">
              <w:rPr>
                <w:rFonts w:eastAsia="Times New Roman"/>
                <w:color w:val="000000"/>
                <w:kern w:val="0"/>
                <w:sz w:val="16"/>
                <w:szCs w:val="16"/>
                <w:lang w:eastAsia="tr-TR"/>
                <w14:ligatures w14:val="none"/>
              </w:rPr>
              <w:br/>
              <w:t>b) Güçlü ve gelişime açık olduğu alanlara ilişkin seçenekler oluşturur.</w:t>
            </w:r>
            <w:r w:rsidRPr="00EF39A3">
              <w:rPr>
                <w:rFonts w:eastAsia="Times New Roman"/>
                <w:color w:val="000000"/>
                <w:kern w:val="0"/>
                <w:sz w:val="16"/>
                <w:szCs w:val="16"/>
                <w:lang w:eastAsia="tr-TR"/>
                <w14:ligatures w14:val="none"/>
              </w:rPr>
              <w:br/>
              <w:t>c) Güçlü ve gelişime açık olduğu alanlara ilişkin seçenekleri değerlendirir.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1DCDC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Kontrol listesi, öz değerlendirme formu, gözlem formu kullanılarak değerlendirilebilir. Bütüncül değerlendirme için tüm öğrenme çıktılarından oluşan bir izleme testi uygulanabilir.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6BD8D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SDB1.2. Kendini Düzenleme (Öz Düzenleme), SDB2.1. İletişim, SDB2.2. İş Birliği (Beceriler Arası)</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6B1EA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D1. Adalet, D3. Çalışkanlık, D4. Dostluk, D10. Mütevazılık, D12. Sabır, D14. Saygı, D15. Sevgi</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84B9E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DB96D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Hayvanları Koruma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36DFD3"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Öğrencilerin arkadaşlık ilişkilerine yönelik rol oynama, düşünme sandalyesi gibi tekniklerle çeşitli etkinliklere yer verilebilir. Görsel ve işitsel materyaller kullanılır. Öğrenciler, arkadaşlık ilişkilerinde karşılaşabilecekleri problemlerin çözümüne yönelik önerilerde bulunabilir. Güçlü ve gelişime açık oldukları alanlara ilişkin araştırma yapabilir.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354A3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3D6BF78B"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0A6E9196"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C66EFA4"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40441EB"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26197F5"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50F65B2"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ABD59BF"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D28C66E"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0516631"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DCA45EF"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3E9BD63"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9135775"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60EEAD5"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553EA95"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F5B43F9"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B4B8C3C"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C4FBF67"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7251B508"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4ED3DFB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3139459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7D30A0B3"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D91FF3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4F8DB7C"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0A09239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BA69E3D"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21149D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4C4AF2CE"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1F0E9F4E"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439AD8D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67D56FF"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17F3287"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7C2403A"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226F371"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B56385A"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5BCA9BE"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1C897B9"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07714271"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139B0F1B"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0F022AE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6135882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5DB4E4E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7FBEFC0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5CD8D2D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051D8B01"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596A535E"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5F0D2B3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173FD6A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071B110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3467ED4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20703E1"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22C99F8"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41B80A7"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5E238465"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306469D5"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E9F2E5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BC0930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05 - 09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5D600F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DF0A448"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BEN VE OKULUM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3DB24BD"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İletişim Kuralları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91D448B"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HB.2.1.3. Öğretmen ve arkadaşlarıyla etkili iletişim kurabilme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2DB792F"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Öğretmen ve arkadaşlarını etkin şekilde dinler.</w:t>
            </w:r>
            <w:r w:rsidRPr="00EF39A3">
              <w:rPr>
                <w:rFonts w:eastAsia="Times New Roman"/>
                <w:color w:val="000000"/>
                <w:kern w:val="0"/>
                <w:sz w:val="16"/>
                <w:szCs w:val="16"/>
                <w:lang w:eastAsia="tr-TR"/>
                <w14:ligatures w14:val="none"/>
              </w:rPr>
              <w:br/>
              <w:t>b) Öğretmen ve arkadaşlarıyla iletişim sürecinde duygu ve düşüncelerini ifade eder.</w:t>
            </w:r>
            <w:r w:rsidRPr="00EF39A3">
              <w:rPr>
                <w:rFonts w:eastAsia="Times New Roman"/>
                <w:color w:val="000000"/>
                <w:kern w:val="0"/>
                <w:sz w:val="16"/>
                <w:szCs w:val="16"/>
                <w:lang w:eastAsia="tr-TR"/>
                <w14:ligatures w14:val="none"/>
              </w:rPr>
              <w:br/>
              <w:t>c) Öğretmen ve arkadaşlarıyla iletişim kurallarına uygun sözlü ve sözsüz etkileşim kurar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C5077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Kontrol listesi, öz değerlendirme formu, gözlem formu kullanılarak değerlendirilebilir. Bütüncül değerlendirme için tüm öğrenme çıktılarından oluşan bir izleme testi uygulanabilir.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BC691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SDB1.2. Kendini Düzenleme (Öz Düzenleme), SDB2.1. İletişim, SDB2.2. İş Birliği (Beceriler Arası)</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19C4F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D1. Adalet, D3. Çalışkanlık, D4. Dostluk, D10. Mütevazılık, D12. Sabır, D14. Saygı, D15. Sevgi</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A7325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432D5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3028FE"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Öğrencilerin arkadaşlık ilişkilerine yönelik rol oynama, düşünme sandalyesi gibi tekniklerle çeşitli etkinliklere yer verilebilir. Görsel ve işitsel materyaller kullanılır. Öğrenciler, arkadaşlık ilişkilerinde karşılaşabilecekleri problemlerin çözümüne yönelik önerilerde bulunabilir. Güçlü ve gelişime açık oldukları alanlara ilişkin araştırma yapabilir.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A17AC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63F10547"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758F12E1"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73CDF95"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55A0A62"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A4D0E5E"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92D11E7"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1149806"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E18CE22"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8A8D1C7"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F84C0EA"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2E9DA81"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0704655"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E46D895"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EEFC4B1"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F59835B"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81117B8"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2C7C9A1"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62CA3878"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0CD4497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4711FF5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187E7D09"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78F8B7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8E68C8D"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6FAAF72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CD79B23"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66741C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0253C571"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636C36B3"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02E54B3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18210A8"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5C5DAEB"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26C4AB3"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F7AB35B"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13F8D7D"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E23CFAC"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EE2DC78"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0030990D"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523A5D2E"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497B6CF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1F0FEBD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40D8569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467F193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14F6AFC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56C1BDCE"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619B6C3D"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2294494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2DCC494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1124789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3F3246F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6D947FA"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8AAF7EB"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1F5D1C2"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3E7CBBB8"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612108CA"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41597A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B68021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12 - 16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025021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6CD64F2"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BEN VE OKULUM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0A69425"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İletişim Kuralları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518E2F93"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HB.2.1.3. Öğretmen ve arkadaşlarıyla etkili iletişim kurabilme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6C3F5F7"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Öğretmen ve arkadaşlarını etkin şekilde dinler.</w:t>
            </w:r>
            <w:r w:rsidRPr="00EF39A3">
              <w:rPr>
                <w:rFonts w:eastAsia="Times New Roman"/>
                <w:color w:val="000000"/>
                <w:kern w:val="0"/>
                <w:sz w:val="16"/>
                <w:szCs w:val="16"/>
                <w:lang w:eastAsia="tr-TR"/>
                <w14:ligatures w14:val="none"/>
              </w:rPr>
              <w:br/>
              <w:t>b) Öğretmen ve arkadaşlarıyla iletişim sürecinde duygu ve düşüncelerini ifade eder.</w:t>
            </w:r>
            <w:r w:rsidRPr="00EF39A3">
              <w:rPr>
                <w:rFonts w:eastAsia="Times New Roman"/>
                <w:color w:val="000000"/>
                <w:kern w:val="0"/>
                <w:sz w:val="16"/>
                <w:szCs w:val="16"/>
                <w:lang w:eastAsia="tr-TR"/>
                <w14:ligatures w14:val="none"/>
              </w:rPr>
              <w:br/>
              <w:t>c) Öğretmen ve arkadaşlarıyla iletişim kurallarına uygun sözlü ve sözsüz etkileşim kurar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BFDD3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Kontrol listesi, öz değerlendirme formu, gözlem formu kullanılarak değerlendirilebilir. Bütüncül değerlendirme için tüm öğrenme çıktılarından oluşan bir izleme testi uygulanabilir.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969B0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SDB1.2. Kendini Düzenleme (Öz Düzenleme), SDB2.1. İletişim, SDB2.2. İş Birliği (Beceriler Arası)</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C6A57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D1. Adalet, D3. Çalışkanlık, D4. Dostluk, D10. Mütevazılık, D12. Sabır, D14. Saygı, D15. Sevgi</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C700E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797D1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Dünya Afet Azaltma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C1EFBF"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Öğrencilerin arkadaşlık ilişkilerine yönelik rol oynama, düşünme sandalyesi gibi tekniklerle çeşitli etkinliklere yer verilebilir. Görsel ve işitsel materyaller kullanılır. Öğrenciler, arkadaşlık ilişkilerinde karşılaşabilecekleri problemlerin çözümüne yönelik önerilerde bulunabilir. Güçlü ve gelişime açık oldukları alanlara ilişkin araştırma yapabilir.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1731E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77E32C22"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56688A56"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B5B11B6"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FC35545"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3AB3653"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A4FC42D"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125CAC3"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1E08191"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CD772A3"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055C4AF"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56755F4"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859262B"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F19FFC2"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375A1E7"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2D0C806"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E96755B"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D210277"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26F0D7F3"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038FEFC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43EEFD7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427E72FB"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80DDC3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6C67D22"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57BB2F9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31D43BE"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4BC96F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61F8F58C"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331E3C09"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009941D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27EE624"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94FA62F"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FA71367"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7A0530F"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C9F599D"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83DBCEA"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38557E4"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4D899B78"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12528870"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29F1FF4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43DA669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2C9E59A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51E1B78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5B4B874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7B9237BC"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3371324A"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18A318A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43F4808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15F2883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145F838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F460067"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B8A3CE5"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14EEFFC"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7C598BBB"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1C397BDF"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348DBC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D23FF6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19 - 23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90A601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E1580B6"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BEN VE OKULUM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9F7B9F5"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Sınıf İçi Karar Alma Süreçleri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FA5BEF3"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HB.2.1.4. Sınıf içi karar alma süreçlerine katılım sağlayabilme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49B4D0A"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Sınıf içi karar alma süreçlerine katılır.</w:t>
            </w:r>
            <w:r w:rsidRPr="00EF39A3">
              <w:rPr>
                <w:rFonts w:eastAsia="Times New Roman"/>
                <w:color w:val="000000"/>
                <w:kern w:val="0"/>
                <w:sz w:val="16"/>
                <w:szCs w:val="16"/>
                <w:lang w:eastAsia="tr-TR"/>
                <w14:ligatures w14:val="none"/>
              </w:rPr>
              <w:br/>
              <w:t>b) Sınıf içi karar alma süreçlerine katkıda bulunur.</w:t>
            </w:r>
            <w:r w:rsidRPr="00EF39A3">
              <w:rPr>
                <w:rFonts w:eastAsia="Times New Roman"/>
                <w:color w:val="000000"/>
                <w:kern w:val="0"/>
                <w:sz w:val="16"/>
                <w:szCs w:val="16"/>
                <w:lang w:eastAsia="tr-TR"/>
                <w14:ligatures w14:val="none"/>
              </w:rPr>
              <w:br/>
              <w:t>c) Sınıf içi karar alma sürecini değerlendirir.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E74D8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Kontrol listesi, öz değerlendirme formu, gözlem formu kullanılarak değerlendirilebilir. Bütüncül değerlendirme için tüm öğrenme çıktılarından oluşan bir izleme testi uygulanabilir.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96062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SDB1.2. Kendini Düzenleme (Öz Düzenleme), SDB2.1. İletişim, SDB2.2. İş Birliği (Beceriler Arası)</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77561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D1. Adalet, D3. Çalışkanlık, D4. Dostluk, D10. Mütevazılık, D12. Sabır, D14. Saygı, D15. Sevgi</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2EB29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85CC2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F4EB33"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Öğrencilerin arkadaşlık ilişkilerine yönelik rol oynama, düşünme sandalyesi gibi tekniklerle çeşitli etkinliklere yer verilebilir. Görsel ve işitsel materyaller kullanılır. Öğrenciler, arkadaşlık ilişkilerinde karşılaşabilecekleri problemlerin çözümüne yönelik önerilerde bulunabilir. Güçlü ve gelişime açık oldukları alanlara ilişkin araştırma yapabilir.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EFDBD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 Sınıf Görevlilerini Seçiyorum (1 SAAT)</w:t>
            </w:r>
          </w:p>
        </w:tc>
        <w:tc>
          <w:tcPr>
            <w:tcW w:w="36" w:type="dxa"/>
            <w:vAlign w:val="center"/>
            <w:hideMark/>
          </w:tcPr>
          <w:p w14:paraId="46D2B368"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77DB4630"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451D162"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1DA7F5C"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654AF56"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9D73197"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F961BEF"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CBA94DC"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4CEDB1A2"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5C47B7A"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DC1D92D"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0B575BB"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C724D72"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811BEF8"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BD7FE8A"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84CFB28"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C4BED4C"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07DCA5BF"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3220878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24FB91F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621BA7B7"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9FE026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0AF0AFB"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5644DF5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B38706F"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F3E2C3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7F33F8CC"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4BCA793A"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36CF38C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7.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6C1DA19"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15D8C694"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846D8E8"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0FC1E84"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32B6673"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30621F8"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D51F8EA"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0CC71056"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2E5EF59B"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3199729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66CD365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69AA5F4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4815FF0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0EE6BB3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44A9F65E"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475D3A82"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5E9A563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61EA05F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69F2F4D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28A7095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B1D008E"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2AB0DCC"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73D0627"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0B21E51B"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65B5B89A"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C01090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EC3796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26 - 30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C16336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ABF947F"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SAĞLIĞIM VE GÜVENLİĞİM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2B092F1"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Sağlıklı Büyüme ve Gelişmeyi Etkileyen Etkenler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B021A56"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HB.2.2.1. Sağlıklı büyüme ve gelişme ile alışkanlıkları arasındaki ilişkiyi çözümleyebilme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AB95FF0"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Sağlıklı büyüme ve gelişme için yapılması gerekenleri belirler.</w:t>
            </w:r>
            <w:r w:rsidRPr="00EF39A3">
              <w:rPr>
                <w:rFonts w:eastAsia="Times New Roman"/>
                <w:color w:val="000000"/>
                <w:kern w:val="0"/>
                <w:sz w:val="16"/>
                <w:szCs w:val="16"/>
                <w:lang w:eastAsia="tr-TR"/>
                <w14:ligatures w14:val="none"/>
              </w:rPr>
              <w:br/>
              <w:t>b) Alışkanlıklarını belirler.</w:t>
            </w:r>
            <w:r w:rsidRPr="00EF39A3">
              <w:rPr>
                <w:rFonts w:eastAsia="Times New Roman"/>
                <w:color w:val="000000"/>
                <w:kern w:val="0"/>
                <w:sz w:val="16"/>
                <w:szCs w:val="16"/>
                <w:lang w:eastAsia="tr-TR"/>
                <w14:ligatures w14:val="none"/>
              </w:rPr>
              <w:br/>
              <w:t>c) Sağlıklı büyüme ve gelişme ile alışkanlıkları arasındaki ilişkiyi belirler.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A2360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Portfolyo, performans görevi, dereceli puanlama anahtarı, rol oynama, canlandırma, anekdot kaydı, kart gösterme tekniği, etkileşimli uygulamalar, öz değerlendirme formu, çalışma yaprağı vb.</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0095F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SDB2.1. İletişim</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853D1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D8. Mahremiyet, D12. Sabır, D13. Sağlıklı Yaşam, D16. Sorumluluk,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8606B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OB2. Dijital Okuryazarlık, 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BC15A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Cumhuriyet Bayramı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98C2CD"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Süreç boyunca canlandırmalar, görsel içerikler ve kart gösterme teknikleri gibi materyallerle destekleme sağlanır. Dijital okuryazarlık ve görsel materyal incelemeleriyle öğrencilerin eleştirel bakışları ve sistematik olma eğilimleri zenginleştirilir.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75FF5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43D1E11C"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7513037B"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777C616"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8F7012D"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6F4E440"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BE56157"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9D40445"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5B4B7B6"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0F8A9A5"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E90E154"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7212AD0"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E741221"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5E8480A"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B208F7C"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B2D5872"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5A6E36F"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E6FE0E2"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1B8D2836"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75798D8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53375A0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0D8553E7"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EF06F7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8F17BC0"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63256C2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DB43598"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578DEF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390F506D"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026DE7D1"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114C657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8.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ADCD1B5"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465D9EE"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2665CC0"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C00EAB1"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A388A4D"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61E8B81"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CDAC469"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3FAD9D07"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76689B3C"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4D63015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6A3713D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5E01EB0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0AA2ABB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1DA3219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164D6778"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32871B7F"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043693C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3CCF2AE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72AEC1C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354DD16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567470B"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61D36AD"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9C78835"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46C1084F"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2C2C81E4"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618332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96F177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02 - 06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5E30D5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2837A6D"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SAĞLIĞIM VE GÜVENLİĞİM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8FC8DCD"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Sağlıklı Büyüme ve Gelişmeyi Etkileyen Etkenler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BD8C205"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HB.2.2.1. Sağlıklı büyüme ve gelişme ile alışkanlıkları arasındaki ilişkiyi çözümleyebilme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5981DC5"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Sağlıklı büyüme ve gelişme için yapılması gerekenleri belirler.</w:t>
            </w:r>
            <w:r w:rsidRPr="00EF39A3">
              <w:rPr>
                <w:rFonts w:eastAsia="Times New Roman"/>
                <w:color w:val="000000"/>
                <w:kern w:val="0"/>
                <w:sz w:val="16"/>
                <w:szCs w:val="16"/>
                <w:lang w:eastAsia="tr-TR"/>
                <w14:ligatures w14:val="none"/>
              </w:rPr>
              <w:br/>
              <w:t>b) Alışkanlıklarını belirler.</w:t>
            </w:r>
            <w:r w:rsidRPr="00EF39A3">
              <w:rPr>
                <w:rFonts w:eastAsia="Times New Roman"/>
                <w:color w:val="000000"/>
                <w:kern w:val="0"/>
                <w:sz w:val="16"/>
                <w:szCs w:val="16"/>
                <w:lang w:eastAsia="tr-TR"/>
                <w14:ligatures w14:val="none"/>
              </w:rPr>
              <w:br/>
              <w:t>c) Sağlıklı büyüme ve gelişme ile alışkanlıkları arasındaki ilişkiyi belirler.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BAF43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Portfolyo, performans görevi, dereceli puanlama anahtarı, rol oynama, canlandırma, anekdot kaydı, kart gösterme tekniği, etkileşimli uygulamalar, öz değerlendirme formu, çalışma yaprağı vb.</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38DB0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SDB2.1. İletişim</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37294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D8. Mahremiyet, D12. Sabır, D13. Sağlıklı Yaşam, D16. Sorumluluk,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3685A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OB2. Dijital Okuryazarlık, 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B2CFE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Kızılay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DEC882"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Süreç boyunca canlandırmalar, görsel içerikler ve kart gösterme teknikleri gibi materyallerle destekleme sağlanır. Dijital okuryazarlık ve görsel materyal incelemeleriyle öğrencilerin eleştirel bakışları ve sistematik olma eğilimleri zenginleştirilir.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BED2C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19AA0FCA"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1E17B2AC"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27FC292"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A584477"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7475282"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63537CB"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2AA362C"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6ECFE24"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CDE81D9"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F282258"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1BA72DE"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8D593E0"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496E16D"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B52DF8D"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556EC9A"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2BFBB9F"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08D76EA"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5BBACA57"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0E2E3BC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1EB87CE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269CF041"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DB9BFE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A032BE1"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36B7041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623FC42"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D91420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589EB60C"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3FAA7FD8"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27F15F9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9.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1ED2AF3"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2959939"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023FDBE"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FCA3A49"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C2B01AC"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8EC06C3"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1CC5A87"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47B9D844"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2A1C65E2"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0AF764D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4FE3C6F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7054190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655085E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5D2D7B2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34D99222"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19C7E078"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23FB255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74D3B0C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7832858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4539A35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F3B76CD"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7497389"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7E2192D"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57EC94FC"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57CE42DA"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E7D5CE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A60EC0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09 - 13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34C46B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0411FAA"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SAĞLIĞIM VE GÜVENLİĞİM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D68800B"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Kişisel Alan Sınırlarını Koruma</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D051B2F"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HB.2.2.2. Kişisel alanının sınırlarını koruyabilme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7F0B736"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B163F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Portfolyo, performans görevi, dereceli puanlama anahtarı, rol oynama, canlandırma, anekdot kaydı, kart gösterme tekniği, etkileşimli uygulamalar, öz değerlendirme formu, çalışma yaprağı vb.</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55C4C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SDB2.1. İletişim</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6B581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D8. Mahremiyet, D12. Sabır, D13. Sağlıklı Yaşam, D16. Sorumluluk,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1F5AF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OB2. Dijital Okuryazarlık, 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F1DC8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Atatürk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A5C0E5"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Süreç boyunca canlandırmalar, görsel içerikler ve kart gösterme teknikleri gibi materyallerle destekleme sağlanır. Dijital okuryazarlık ve görsel materyal incelemeleriyle öğrencilerin eleştirel bakışları ve sistematik olma eğilimleri zenginleştirilir.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E5DE3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468AD9B1"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26740934"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EE78016"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2298C22"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EF1BA68"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A89219E"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9DB6B5D"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11B294C5"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B021612"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A157579"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44880FE"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C896889"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E7C4EEC"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1EC9704"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C6A41C8"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36A5A85"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21F5106"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0869A028"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4C91E84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1489DF1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083F43C7"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E17F06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76E615A"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6099B3E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39788A7"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762191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3968E6C3"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4A63ED29"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5731E5C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10.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0494642"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06191D95"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C909B2C"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29DA9BF"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585D829"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AC25338"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BFF5946"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2E10824F"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47816BF9"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768E1D4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45060F6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1489976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7D81C14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75E0947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43AD5534"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6BAA84FA"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07BC69E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623778C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0521CE3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7CF14FA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08A7A10"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B7985F6"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0151984"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3480AD34"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69874A20"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B17FF4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2A84B9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23 - 27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D69883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49ACEFE"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SAĞLIĞIM VE GÜVENLİĞİM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2039E2C"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Trafik İşaret Levhaları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FD7C4CB"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HB.2.2.3. Temel trafik işaret levhalarını tanıyabilme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03A56C2D"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33B84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Portfolyo, performans görevi, dereceli puanlama anahtarı, rol oynama, canlandırma, anekdot kaydı, kart gösterme tekniği, etkileşimli uygulamalar, öz değerlendirme formu, çalışma yaprağı vb.</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32B73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SDB2.1. İletişim</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ABB76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D8. Mahremiyet, D12. Sabır, D13. Sağlıklı Yaşam, D16. Sorumluluk,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A714D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OB2. Dijital Okuryazarlık, 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D7B86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Öğretmenler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CA0CA7"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Süreç boyunca canlandırmalar, görsel içerikler ve kart gösterme teknikleri gibi materyallerle destekleme sağlanır. Dijital okuryazarlık ve görsel materyal incelemeleriyle öğrencilerin eleştirel bakışları ve sistematik olma eğilimleri zenginleştirilir.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54363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 Kendime Özel Levhamı Yapıyorum (1 SAAT)</w:t>
            </w:r>
          </w:p>
        </w:tc>
        <w:tc>
          <w:tcPr>
            <w:tcW w:w="36" w:type="dxa"/>
            <w:vAlign w:val="center"/>
            <w:hideMark/>
          </w:tcPr>
          <w:p w14:paraId="4EB0A3C3"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42A74B08"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633A91C"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6EB57D7"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D957D38"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AF183F8"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E608487"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7C91B2A"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923F838"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3F64DA4"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B0D697E"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C94C33E"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212EB68"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ADDAC00"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51C772F"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015113A"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342BF07"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7C82102A"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26F6436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50859E6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311B1EFA"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88027D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7849CAC"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657B563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7A74CC1"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8385A9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24F8EBFD"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7F8E17C0"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24B3117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11.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4B300E5"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235F6CE"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B4A1DB8"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562F05C"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FABF56D"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2F3481D"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A226191"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5405DA21"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47D4C5D4"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093212F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610D7A7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5D2136E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5E43EA7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6E860FE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281CC765"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731A2343"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4CC7BCA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259DEBB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3668FED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750611E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4EA2F9A"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730E882"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A549A98"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3ABB8B1E"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4182F3A3"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8B63E3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KASIM -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27E9D6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30 KASIM - 04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E6939D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5DC69CF"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SAĞLIĞIM VE GÜVENLİĞİM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3D40457"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Acil Durumlardaki Davranışlar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7B744C9"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HB.2.2.4. Acil bir durumda yetkililerle etkili iletişim kurabilme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CD6C249"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Acil bir durumu yetkililere ifade ederken dikkat edilmesi gerekenleri açıklar.</w:t>
            </w:r>
            <w:r w:rsidRPr="00EF39A3">
              <w:rPr>
                <w:rFonts w:eastAsia="Times New Roman"/>
                <w:color w:val="000000"/>
                <w:kern w:val="0"/>
                <w:sz w:val="16"/>
                <w:szCs w:val="16"/>
                <w:lang w:eastAsia="tr-TR"/>
                <w14:ligatures w14:val="none"/>
              </w:rPr>
              <w:br/>
              <w:t>b) Acil bir durumda yetkililerin yönlendirmelerini dinlerken dikkat edilmesi gerekenleri açıklar.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E8609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Portfolyo, performans görevi, dereceli puanlama anahtarı, rol oynama, canlandırma, anekdot kaydı, kart gösterme tekniği, etkileşimli uygulamalar, öz değerlendirme formu, çalışma yaprağı vb.</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CEFE5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SDB2.1. İletişim</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0015E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D8. Mahremiyet, D12. Sabır, D13. Sağlıklı Yaşam, D16. Sorumluluk,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548DD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OB2. Dijital Okuryazarlık, 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D24BF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BA35D9"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Süreç boyunca canlandırmalar, görsel içerikler ve kart gösterme teknikleri gibi materyallerle destekleme sağlanır. Dijital okuryazarlık ve görsel materyal incelemeleriyle öğrencilerin eleştirel bakışları ve sistematik olma eğilimleri zenginleştirilir.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B0B93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78BE8F0E"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32D40A53"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7C98F40"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A897EB0"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7CE0A1E"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666F51D"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6D66008"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92EEE8B"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88229F5"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4905F37"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1A19832"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F58A07D"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611AB95"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EF05A9B"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5D0C03A"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46B5BB1"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5A98158"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3B04828F"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0B9CE79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1D6CA89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6C8BF5C1"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05FCB9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6128860"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10066B8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15894D4"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E5260F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595F6076"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2D6E26C4"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37116CC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12.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2881844"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A17C517"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CF0DBC5"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F2BFB4A"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554474A"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D3F89AC"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9915044"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36C1372A"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16A78BCE"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75D2053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152005C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088A464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3BB731B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7DFA1E9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7F74E8D6"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4315535A"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242B760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325C4F6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1A5DE56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1F35630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E23C9A5"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DFBA632"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A238B2D"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209F3456"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30703304"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4AB190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2EC0E6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07 - 11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4F1CF6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BAF570C"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SAĞLIĞIM VE GÜVENLİĞİM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0AB4804"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Acil Durumlardaki Davranışlar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5F6A76D"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HB.2.2.4. Acil bir durumda yetkililerle etkili iletişim kurabilme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282090C"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Acil bir durumu yetkililere ifade ederken dikkat edilmesi gerekenleri açıklar.</w:t>
            </w:r>
            <w:r w:rsidRPr="00EF39A3">
              <w:rPr>
                <w:rFonts w:eastAsia="Times New Roman"/>
                <w:color w:val="000000"/>
                <w:kern w:val="0"/>
                <w:sz w:val="16"/>
                <w:szCs w:val="16"/>
                <w:lang w:eastAsia="tr-TR"/>
                <w14:ligatures w14:val="none"/>
              </w:rPr>
              <w:br/>
              <w:t>b) Acil bir durumda yetkililerin yönlendirmelerini dinlerken dikkat edilmesi gerekenleri açıklar.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A1BBF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Portfolyo, performans görevi, dereceli puanlama anahtarı, rol oynama, canlandırma, anekdot kaydı, kart gösterme tekniği, etkileşimli uygulamalar, öz değerlendirme formu, çalışma yaprağı vb.</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B5E6A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SDB2.1. İletişim</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5F47C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D8. Mahremiyet, D12. Sabır, D13. Sağlıklı Yaşam, D16. Sorumluluk,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524BD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OB2. Dijital Okuryazarlık, 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34D5D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FD802A"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Süreç boyunca canlandırmalar, görsel içerikler ve kart gösterme teknikleri gibi materyallerle destekleme sağlanır. Dijital okuryazarlık ve görsel materyal incelemeleriyle öğrencilerin eleştirel bakışları ve sistematik olma eğilimleri zenginleştirilir.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A8EE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1FB9A809"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42CBAACD"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B6200CF"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9C5F5AA"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A6E6D40"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961F8B5"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E8F0408"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2F9A7D4D"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4C5B702"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00A9EDE"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27D8E00"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5BD90A8"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4636435"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40823AA"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74D0580"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0D8EA0C"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C97B370"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45EE4B34"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1A644F8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154B5B0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06EF56B0"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6DD543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3F37C66"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7EF8090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C803A2D"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E448CF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16E0B78D"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584807E3"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61C7DF7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13.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BD475FA"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0BED5EE"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421EAB2"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4358355"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3FC3775"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DE86CB5"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89F1021"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793A9A8D"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613E05B6"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5E63624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25BD732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6FF7EF6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15A7C71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608C94D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0C36E8C1"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318BF620"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616E047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54AD1C3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102080E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49FD578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714F3A6"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9D3F3F6"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342D0DF"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6553F72A"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5A982E74"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36DEFD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B969A9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14 - 18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BB669E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008A558"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AİLEM VE TOPLUM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6BBFB41"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Aile ve Ailenin Önemi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4A2E819"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HB.2.3.1. Ailenin önemini yorumlayabilme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8AEC7BF"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Ailenin önemine ilişkin verilen örnekleri incelemeleri istenir.</w:t>
            </w:r>
            <w:r w:rsidRPr="00EF39A3">
              <w:rPr>
                <w:rFonts w:eastAsia="Times New Roman"/>
                <w:color w:val="000000"/>
                <w:kern w:val="0"/>
                <w:sz w:val="16"/>
                <w:szCs w:val="16"/>
                <w:lang w:eastAsia="tr-TR"/>
                <w14:ligatures w14:val="none"/>
              </w:rPr>
              <w:br/>
              <w:t>b) Ailenin önemine ilişkin yaptığı çıkarımları kendi cümleleri ile ifade etmeleri beklenir.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31BAD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Performans görevi, bütüncül dereceli puanlama anahtarı, canlandırma, kontrol listesi, davranış takip çizelgesi, portfolyo</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DA66E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SDB2.2. İş Birliği,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AABC1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D2. Aile Bütünlüğü, D5. Duyarlılık, D14. Saygı, D15. Sevgi,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FE376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9FC5E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Tutum, Yatırım ve Türk Malları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7903B2"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Davranış takip çizelgeleri, rol oynama teknikleri, görsel ve işitsel destekleyici materyaller süreçte kullanılır. Ailenin önemi, nezaket kuralları ve sorumluluklara yönelik sunum, video ve özgün tasarımlar hazırlatılarak süreç zenginleştirilir.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8F7B0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426FEB06"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2D491A27"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B3AF9DA"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08FCE47"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7E94877"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B8DF2CA"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FA82F5D"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22DBF8D"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01A69F9"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06068EC"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DA5FC20"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3C64205"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7DFB753"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C88A837"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1AA479C"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C89E871"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1A6F670"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7CF7C5AC"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687D208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2356F85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5A824579"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2B0165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854CF5B"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78A3BD2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C9CA556"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07FAD2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1D23AEDB"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7F9BEB66"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4867479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14.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D31C86A"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9E26792"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DAC1671"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0DE5D50E"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52B320F"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52C373A"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C4F7461"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7F306B93"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48286FEE"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1BA291C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46BF648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37802B5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4B0C81F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39E2281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3428A18B"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15CA2B43"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07EA740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4872A78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7190F41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60F0728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366F8DF"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066233C"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9626C53"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1FE2501F"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2F788EC9"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25ADFE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34D07C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21 - 25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D3002C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5E69F6C"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AİLEM VE TOPLUM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B7EE600"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Nezaket ve Görgü Kuralları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E4A59E7"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HB.2.3.2. Toplumsal yaşamda nezaket ve görgü kurallarına uygun davranabilme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4567CCD5"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29E00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Performans görevi, bütüncül dereceli puanlama anahtarı, canlandırma, kontrol listesi, davranış takip çizelgesi, portfolyo</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83F51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SDB2.2. İş Birliği,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5E1B9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D2. Aile Bütünlüğü, D5. Duyarlılık, D14. Saygı, D15. Sevgi,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555E8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181F6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Mehmet Akif Ersoy’u Anma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78D13D"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Davranış takip çizelgeleri, rol oynama teknikleri, görsel ve işitsel destekleyici materyaller süreçte kullanılır. Ailenin önemi, nezaket kuralları ve sorumluluklara yönelik sunum, video ve özgün tasarımlar hazırlatılarak süreç zenginleştirilir.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FFD47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7585F799"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71FFA7F8"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F0A8591"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1B2EFA2"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89FD92B"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75B0CC1"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B05228E"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F0B5E47"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22CA894"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64C06FE"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DB4EDD9"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115AB26"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7539A75"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D59698C"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A33010B"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1BBCD08"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CB54AB4"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4FCBE987"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77DBB7F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432EA8D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7010665E"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03426A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BBC7E82"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794E1BE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490CB6D"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1D8E71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79265D08"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731442BF"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5CCAC6E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15.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6A3E0E45"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9B6524B"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27FF04C"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1326069"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4A97CF4"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52B6A31"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D95B391"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63168C61"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1730FE98"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6B518D9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32B21C4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75F450D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38CF5CD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062A932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2A5D2015"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51A48D56"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30CEEF9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0DC9408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7CBE47D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2AD8305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2C477D1"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6355576"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71C3CC0"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21536406"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49A33629"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DA3BA7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ARALIK -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D35A91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28 ARALIK - 01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EA3EDB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1E30E3F"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AİLEM VE TOPLUM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EA66A64"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Nezaket ve Görgü Kuralları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14C608F"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HB.2.3.2. Toplumsal yaşamda nezaket ve görgü kurallarına uygun davranabilme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A212CCF"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C0D96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Performans görevi, bütüncül dereceli puanlama anahtarı, canlandırma, kontrol listesi, davranış takip çizelgesi, portfolyo</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60A32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SDB2.2. İş Birliği,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5FD02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D2. Aile Bütünlüğü, D5. Duyarlılık, D14. Saygı, D15. Sevgi,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C06E5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55A5B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C45552"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Davranış takip çizelgeleri, rol oynama teknikleri, görsel ve işitsel destekleyici materyaller süreçte kullanılır. Ailenin önemi, nezaket kuralları ve sorumluluklara yönelik sunum, video ve özgün tasarımlar hazırlatılarak süreç zenginleştirilir.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0A08D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42015EEB"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1032F077"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561A61A"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E2DF9CD"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4D51CD1"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EBF549F"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D1E114F"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58ACA5B"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881E9E9"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AF77C5D"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36AEB20"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7CB27AF"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7BE1E1E"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39651EC"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8D1893A"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98A3C47"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7375134"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341CEEEC"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0D3FBE0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6169E03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35CC923A"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4127D8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466A8AA"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01616EE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1E96CE4"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30324C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6AA76D67"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086B401A"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550699C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16.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946D437"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D482928"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45FC204"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8A2EF2B"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DBE04B0"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DC69307"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6034B22"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57663E27"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3202331D"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1586E86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738FACA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69DEB98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2080B22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044080C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3998311F"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1EA15744"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2E9D9FD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700A20F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4FA0B65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637F3FF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3C65202"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A44D7B1"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E13674A"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196E2806"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6E54B3B7"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96FBD9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EC8624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04 - 08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870232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10065E8"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AİLEM VE TOPLUM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752429C"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Öğrencinin Görev ve Sorumlulukları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9D21F89"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HB.2.3.3. Yakın çevresinde üzerine düşen görev ve sorumlulukları günlük yaşamına yansıtabilme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2D107B79"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Yakın çevresinde üzerine düşen görev ve sorumluluklarını gözden geçirir.</w:t>
            </w:r>
            <w:r w:rsidRPr="00EF39A3">
              <w:rPr>
                <w:rFonts w:eastAsia="Times New Roman"/>
                <w:color w:val="000000"/>
                <w:kern w:val="0"/>
                <w:sz w:val="16"/>
                <w:szCs w:val="16"/>
                <w:lang w:eastAsia="tr-TR"/>
                <w14:ligatures w14:val="none"/>
              </w:rPr>
              <w:br/>
              <w:t>b) Yakın çevresinde üzerine düşen görev ve sorumluluklarına ilişkin çıkarımda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5DAD5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Performans görevi, bütüncül dereceli puanlama anahtarı, canlandırma, kontrol listesi, davranış takip çizelgesi, portfolyo</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CFE16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SDB2.2. İş Birliği,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06535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D2. Aile Bütünlüğü, D5. Duyarlılık, D14. Saygı, D15. Sevgi,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B7987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616DC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Enerji Tasarrufu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BDC6AE"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Davranış takip çizelgeleri, rol oynama teknikleri, görsel ve işitsel destekleyici materyaller süreçte kullanılır. Ailenin önemi, nezaket kuralları ve sorumluluklara yönelik sunum, video ve özgün tasarımlar hazırlatılarak süreç zenginleştirilir.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7BFB6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2F691B9A"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14EE5322"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27F77D7"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F255B2F"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727D904"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EBD381B"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C1E52DB"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25D5660"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1C79144"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01CC93A"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B6082A6"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080E635"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C0C592B"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0C59F42"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87BA29C"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A1A0945"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3E28AA9"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0DA5D2EB"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15F7FBB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6581914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36AFF251"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6EFE1D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BB8F6B1"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51DC8D2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51F5155"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D7FE6A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5EC02DB1"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198D698D"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2D993F4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17.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6B1CC886"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A45BF0E"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0BF5805"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7A0B325"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B05920B"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FC096B9"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A63123F"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35BFC8F7"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115F7FB4"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6116F41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489E836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0423BB9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69E174E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094E162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13B4F9BD"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20DD8F25"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6EC93CD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3930832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1524A16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39518AC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846706E"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153E7E8"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AF46EBF"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6E496974"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7A172548"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7B2D9E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35E77F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11 - 15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A2E158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4FCB61B"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AİLEM VE TOPLUM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DE31063"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Öğrencinin Görev ve Sorumlulukları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AF87311"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HB.2.3.3. Yakın çevresinde üzerine düşen görev ve sorumlulukları günlük yaşamına yansıtabilme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863297F"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Yakın çevresinde üzerine düşen görev ve sorumluluklarını gözden geçirir.</w:t>
            </w:r>
            <w:r w:rsidRPr="00EF39A3">
              <w:rPr>
                <w:rFonts w:eastAsia="Times New Roman"/>
                <w:color w:val="000000"/>
                <w:kern w:val="0"/>
                <w:sz w:val="16"/>
                <w:szCs w:val="16"/>
                <w:lang w:eastAsia="tr-TR"/>
                <w14:ligatures w14:val="none"/>
              </w:rPr>
              <w:br/>
              <w:t>b) Yakın çevresinde üzerine düşen görev ve sorumluluklarına ilişkin çıkarımda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3BAA3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Performans görevi, bütüncül dereceli puanlama anahtarı, canlandırma, kontrol listesi, davranış takip çizelgesi, portfolyo</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FD682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SDB2.2. İş Birliği,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91832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D2. Aile Bütünlüğü, D5. Duyarlılık, D14. Saygı, D15. Sevgi,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61209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2D491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5A6661"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Davranış takip çizelgeleri, rol oynama teknikleri, görsel ve işitsel destekleyici materyaller süreçte kullanılır. Ailenin önemi, nezaket kuralları ve sorumluluklara yönelik sunum, video ve özgün tasarımlar hazırlatılarak süreç zenginleştirilir.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165B5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1BBB4372"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5BDE2A64"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4FE3630"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771B32C"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FF34965"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3537A31"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4835CC0"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E8A1F5F"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3E24F63"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C0C5491"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0152314"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5EF9F65"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4C29319"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79202C5"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7810D7E"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CEF7104"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8CF82EA"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0779CA39"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750D20E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13B54C2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2D37AAEB"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BA4D40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D672EDF"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4A7DCD1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730FDE2"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D88B8D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512805F8"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73F3C5FC"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664F98F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18.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6AD092A"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07454F47"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8FF010E"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9D83AA5"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74EAD80"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062CE02"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985F9A5"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33C6FD64"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4408EF22"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69FF3A8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7F7508C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47DDF1C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2890A64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50479C8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664BC8DE"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0465DBD9"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52AFB63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39EE90D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10380DD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517769E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D26FF0F"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C13E67A"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27D8BE4"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556CA529"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6A320A50"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5CAD20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0E7445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18 - 22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33648A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48DF03C"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YAŞADIĞIM YER VE ÜLKEM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445DEE0"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Tarihî Mekânlar ve Doğal Güzellikler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784103E"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HB.2.4.1. Yakın çevresinde bulunan tarihî mekân ve doğal güzellikleri belirleyebilme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406FDE55"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Yakın çevresinde bulunan tarihî mekân ve doğal güzellikleri fark eder.</w:t>
            </w:r>
            <w:r w:rsidRPr="00EF39A3">
              <w:rPr>
                <w:rFonts w:eastAsia="Times New Roman"/>
                <w:color w:val="000000"/>
                <w:kern w:val="0"/>
                <w:sz w:val="16"/>
                <w:szCs w:val="16"/>
                <w:lang w:eastAsia="tr-TR"/>
                <w14:ligatures w14:val="none"/>
              </w:rPr>
              <w:br/>
              <w:t>b) Yakın çevresinde bulunan tarihî mekân ve doğal güzelliklerin temel özelliklerini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B14B7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Kontrol listesi, yapılandırılmış röportaj, görüşme, çalışma yaprağı, rol oynama, canlandırma, dereceli puanlama anahtarı, izleme testi, grup performans görevi, akran ve öz değerlendirme formları</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A9770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488DC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D3. Çalışkanlık, D6. Dürüstlük, D7. Estetik,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74E32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OB1. Bilgi Okuryazarlığı, 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3AA49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C9C7EB"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Resim yapma, kavram haritasını inceleme, anılar ve bayramların önemi hakkında düşünceleri ifade etme etkinlikleri yaptırılır. Araştırma yapma, geziler düzenleme, yönetim birimleri kavram haritası oluşturma ve senaryo yazıp sunma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0754A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2747025A"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2624188B"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CC2942E"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FBB5883"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13F9573"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F5519FD"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ED30E78"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1DF1E3D"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797BB63"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2FCABC5"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2567722"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A2559FF"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5FA7537"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46F6FE8"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2250892"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1C6BB75"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0123912"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1AED726E"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51CE5E6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7508109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51728BFC"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27135D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C2C27AB"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04FA906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B83A67A"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49659F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3706CCD9"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458E8094"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224BB86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19.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DED59F2"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5A08AA8"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AF41E88"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2441688"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921320E"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98A03F8"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EC74CD6"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7EDB7E70"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363B6FAF"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06E78B3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7BD410C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11944F5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01B4037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71F4A2D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511748E7"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0554A502"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1B4ADE1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22372A8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3967D89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5FECADE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5D89F0F"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25ACD01"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0776EEF"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60E7C347"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258C661D"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1384DD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80EEC9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08 - 12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F978BF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3E1492A"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YAŞADIĞIM YER VE ÜLKEM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4C0A034"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Tarihî Mekânlar ve Doğal Güzellikler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CCEE3D3"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HB.2.4.1. Yakın çevresinde bulunan tarihî mekân ve doğal güzellikleri belirleyebilme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806F5F0"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Yakın çevresinde bulunan tarihî mekân ve doğal güzellikleri fark eder.</w:t>
            </w:r>
            <w:r w:rsidRPr="00EF39A3">
              <w:rPr>
                <w:rFonts w:eastAsia="Times New Roman"/>
                <w:color w:val="000000"/>
                <w:kern w:val="0"/>
                <w:sz w:val="16"/>
                <w:szCs w:val="16"/>
                <w:lang w:eastAsia="tr-TR"/>
                <w14:ligatures w14:val="none"/>
              </w:rPr>
              <w:br/>
              <w:t>b) Yakın çevresinde bulunan tarihî mekân ve doğal güzelliklerin temel özelliklerini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15BB5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Kontrol listesi, yapılandırılmış röportaj, görüşme, çalışma yaprağı, rol oynama, canlandırma, dereceli puanlama anahtarı, izleme testi, grup performans görevi, akran ve öz değerlendirme formları</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C02F6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E74A9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D3. Çalışkanlık, D6. Dürüstlük, D7. Estetik,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24C02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OB1. Bilgi Okuryazarlığı, 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ED187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D1A909"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Resim yapma, kavram haritasını inceleme, anılar ve bayramların önemi hakkında düşünceleri ifade etme etkinlikleri yaptırılır. Araştırma yapma, geziler düzenleme, yönetim birimleri kavram haritası oluşturma ve senaryo yazıp sunma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4EA37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 Sanal Doğa Gezisi (1 SAAT)</w:t>
            </w:r>
          </w:p>
        </w:tc>
        <w:tc>
          <w:tcPr>
            <w:tcW w:w="36" w:type="dxa"/>
            <w:vAlign w:val="center"/>
            <w:hideMark/>
          </w:tcPr>
          <w:p w14:paraId="00E32844"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12C17B94"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6361CDD"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4FDFD5A"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EED243A"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A937B95"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6F8CF4B"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2354F67"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234167B"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34F5463"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5651C6E"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3005FDC"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06A58BC"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ADAE7A9"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AF5FD30"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9FED628"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06A8D75"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41801D27"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23AE877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799026D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2A2E6A7F"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1B8535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7621C34"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79E0CA6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FC2F278"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4DCC00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13BFD5F7"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11598417"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6AEB326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20.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BF8FC45"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9F2CA17"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23FCB30"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462F3F1"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3350FA3"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5A5A4B4"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EAC419E"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015E1508"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0C2F58C7"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322D11F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06170B2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3D12E3B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18B7BDB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5BF4DA0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5B5C6D18"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03D220EB"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2F4579C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175D15F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6921772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43E60B9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B5828BA"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01F453B"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AAFC45F"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040D457C"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6D963A97"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F6D7CA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653A22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15 - 19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181893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178E58E"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YAŞADIĞIM YER VE ÜLKEM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60B60BC"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Yaşadığı Yerin Yönetim Birimleri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D8B0409"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HB.2.4.2. Yaşadığı yerin yönetim birimleri ile ilgili kaynaklardan bilgi toplayabilme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49268AEF"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Yaşadığı yerin yönetim birimleri ile ilgili kaynaklardan bilgileri bulur.</w:t>
            </w:r>
            <w:r w:rsidRPr="00EF39A3">
              <w:rPr>
                <w:rFonts w:eastAsia="Times New Roman"/>
                <w:color w:val="000000"/>
                <w:kern w:val="0"/>
                <w:sz w:val="16"/>
                <w:szCs w:val="16"/>
                <w:lang w:eastAsia="tr-TR"/>
                <w14:ligatures w14:val="none"/>
              </w:rPr>
              <w:br/>
              <w:t>b) Yaşadığı yerin yönetim birimleri ile ilgili bulduğu bilgileri kaydeder.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ACDF7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Kontrol listesi, yapılandırılmış röportaj, görüşme, çalışma yaprağı, rol oynama, canlandırma, dereceli puanlama anahtarı, izleme testi, grup performans görevi, akran ve öz değerlendirme formları</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05E6F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7A92E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D3. Çalışkanlık, D6. Dürüstlük, D7. Estetik,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62ADD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OB1. Bilgi Okuryazarlığı, 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B2F51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71DFE8"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Resim yapma, kavram haritasını inceleme, anılar ve bayramların önemi hakkında düşünceleri ifade etme etkinlikleri yaptırılır. Araştırma yapma, geziler düzenleme, yönetim birimleri kavram haritası oluşturma ve senaryo yazıp sunma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A78B9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40A3F90D"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5F866705"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752AF03"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A10DF2D"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44EC06C"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C38F1D6"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FA2694B"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14AE5830"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F79D950"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092D4E4"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BFDE800"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6BA122D"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B584D4E"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59AA2CB"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8643071"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6A35211"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290291F"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2AD61C8E"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422B261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0C60790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6C0FB803"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2134D5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989EA94"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2AF8F48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BCA9553"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5CF4B4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4C887AA6"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654AC67C"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73123CC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21.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DB2FCFB"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69FFCBA"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2AF59B6"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C119BEB"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A976980"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DB73940"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91C3FB6"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4BC525DF"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536E530B"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00AD612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16751AC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2590A5E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39384B1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3FA5A93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51590B01"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6007FA68"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2D1E47D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7DB6D7B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6A7DCAA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76D3BC8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3F4AE22"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CC92A96"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C73AD55"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5CCD84D9"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4071C958"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A74C18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C30835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22 - 26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C2CC9F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D4D360B"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YAŞADIĞIM YER VE ÜLKEM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61EFCB7"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Mustafa Kemal Atatürk’ün Öğrencilik Yılları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DD1E593"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HB.2.4.3. Mustafa Kemal Atatürk’ün öğrencilik yıllarına ait anıları yorumlayabilme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0861243A"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Mustafa Kemal Atatürk’ün öğrencilik yıllarına ilişkin anıları inceler.</w:t>
            </w:r>
            <w:r w:rsidRPr="00EF39A3">
              <w:rPr>
                <w:rFonts w:eastAsia="Times New Roman"/>
                <w:color w:val="000000"/>
                <w:kern w:val="0"/>
                <w:sz w:val="16"/>
                <w:szCs w:val="16"/>
                <w:lang w:eastAsia="tr-TR"/>
                <w14:ligatures w14:val="none"/>
              </w:rPr>
              <w:br/>
              <w:t>b) Mustafa Kemal Atatürk’ün öğrencilik yıllarına ilişkin anıları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B7872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Kontrol listesi, yapılandırılmış röportaj, görüşme, çalışma yaprağı, rol oynama, canlandırma, dereceli puanlama anahtarı, izleme testi, grup performans görevi, akran ve öz değerlendirme formları</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C8EB5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F8377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D3. Çalışkanlık, D6. Dürüstlük, D7. Estetik,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750DD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OB1. Bilgi Okuryazarlığı, 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A219F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CA5586"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Resim yapma, kavram haritasını inceleme, anılar ve bayramların önemi hakkında düşünceleri ifade etme etkinlikleri yaptırılır. Araştırma yapma, geziler düzenleme, yönetim birimleri kavram haritası oluşturma ve senaryo yazıp sunma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3FABD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27B0B08D"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5D8623A5"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84610AE"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2FAC9A3"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A1657AB"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62E12B6"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090B6EB"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AC6374E"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1446E52"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9492876"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6A22DA1"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6BD4F83"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79FF5C9"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EA4E567"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70181E6"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FE13A74"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E8C758B"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02B730F8"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7E125C1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2163AE7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082878BA"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3AC303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FC2941B"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76B8BFC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8A110D4"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60F540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55178787"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2500F338"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48DE554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22.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47ABE65"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3E6F03F"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D9B8CA3"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36F0456"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50616C7"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5A4D1B3"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F0D67D1"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605481B5"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1A65A614"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307F657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2265447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21FFDA0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6F5C07B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38A215F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3D323818"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4A9EB880"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4618E0C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43747A8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668C678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336C768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30B82F0"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BAB1AFC"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E3721AA"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24137B15"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7142C42F"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8A111C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632CD5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01 - 05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5FC4D3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B2BCD56"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YAŞADIĞIM YER VE ÜLKEM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A715493"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Millî Gün ve Bayramların Önemi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8C680D1"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HB.2.4.4. Millî gün ve bayramların önemini yorumlayabilme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02489D9C"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Millî gün ve bayramlara ilişkin deneyimlerini paylaşır.</w:t>
            </w:r>
            <w:r w:rsidRPr="00EF39A3">
              <w:rPr>
                <w:rFonts w:eastAsia="Times New Roman"/>
                <w:color w:val="000000"/>
                <w:kern w:val="0"/>
                <w:sz w:val="16"/>
                <w:szCs w:val="16"/>
                <w:lang w:eastAsia="tr-TR"/>
                <w14:ligatures w14:val="none"/>
              </w:rPr>
              <w:br/>
              <w:t>b) Millî gün ve bayramların önemini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D3085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Kontrol listesi, yapılandırılmış röportaj, görüşme, çalışma yaprağı, rol oynama, canlandırma, dereceli puanlama anahtarı, izleme testi, grup performans görevi, akran ve öz değerlendirme formları</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F2F06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FE971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D3. Çalışkanlık, D6. Dürüstlük, D7. Estetik,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F7DD4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OB1. Bilgi Okuryazarlığı, 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F080A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Yeşilay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843F50"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Resim yapma, kavram haritasını inceleme, anılar ve bayramların önemi hakkında düşünceleri ifade etme etkinlikleri yaptırılır. Araştırma yapma, geziler düzenleme, yönetim birimleri kavram haritası oluşturma ve senaryo yazıp sunma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7DC63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7B290F74"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2BBCD70E"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96D2068"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A810DD2"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3FC1B8A"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9B94657"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3CC3CD6"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D46D7A6"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1CBE987"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6CA9B03"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5A99A0E"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687EE5E"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7D05979"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F05622F"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C9455DA"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1AE6F8D"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BFA4884"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08A655A7"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06930B8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522E12E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4C983874"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6BAA2B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1021C61"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0907886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108EF74"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ED6D74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230EC4F3"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79D410FF"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7030A40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23.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512BCBA"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0ADEE6FE"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4505353"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89961B5"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F462C53"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21F689B"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9FCF746"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38A700BC"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082A6679"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579D0BA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3ED42F9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6D31FF8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3225CCA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6F298D1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28179F4D"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2D4719ED"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1BBA617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583A70F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550D9AC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05F7FB0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566AFAA"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F6DB7FE"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F385DB2"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406F4803"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7EEA3228"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DA9D91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7FA3CD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15 - 19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5FCFD1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58728C9"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YAŞADIĞIM YER VE ÜLKEM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D348C65"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Millî Gün ve Bayramların Önemi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3FAF5AE"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HB.2.4.4. Millî gün ve bayramların önemini yorumlayabilme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DAFD8C6"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Millî gün ve bayramlara ilişkin deneyimlerini paylaşır.</w:t>
            </w:r>
            <w:r w:rsidRPr="00EF39A3">
              <w:rPr>
                <w:rFonts w:eastAsia="Times New Roman"/>
                <w:color w:val="000000"/>
                <w:kern w:val="0"/>
                <w:sz w:val="16"/>
                <w:szCs w:val="16"/>
                <w:lang w:eastAsia="tr-TR"/>
                <w14:ligatures w14:val="none"/>
              </w:rPr>
              <w:br/>
              <w:t>b) Millî gün ve bayramların önemini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1BDF1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Kontrol listesi, yapılandırılmış röportaj, görüşme, çalışma yaprağı, rol oynama, canlandırma, dereceli puanlama anahtarı, izleme testi, grup performans görevi, akran ve öz değerlendirme formları</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4B952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A5105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D3. Çalışkanlık, D6. Dürüstlük, D7. Estetik,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70D56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OB1. Bilgi Okuryazarlığı, 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B7138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İstiklâl Marşı’nın Kabulü ve Mehmet Akif Ersoy’u Anma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73FBDB"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Resim yapma, kavram haritasını inceleme, anılar ve bayramların önemi hakkında düşünceleri ifade etme etkinlikleri yaptırılır. Araştırma yapma, geziler düzenleme, yönetim birimleri kavram haritası oluşturma ve senaryo yazıp sunma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91B8A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2166C6ED"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33B6C88E"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9933458"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F4C1213"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45E315A"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C982A5A"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49DA4AD"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EC33C91"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2F75799"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5E86904"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0118F86"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CBBF60C"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1DB198D"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D702558"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25562C2"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0BA7262"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BC3057F"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74F9CBEC"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0638CD5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4C29A58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74C0AEC4"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EFD9D4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2875AE1"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1DB6120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CDF4BEC"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D708D5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71EB8FD5"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38683414"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2E110C2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24.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F0C11E7"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D17ADAC"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06E88C2"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B815C41"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CBD2B63"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03665E1"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1EF5EAD"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770FE8F0"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0E3B4AF3"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10A2A48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4A8EB0E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5F2549E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3492429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6A129DB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673921B0"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15CE3D39"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240F76D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004F0CB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73A7B6E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042171E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21B57A7"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DFE6601"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39C0103"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72DFC952"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4FB4B50F"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3B6FF0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E61A21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22 - 26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293B58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7A6E06A"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YAŞADIĞIM YER VE ÜLKEM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7FC3873"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Dinî Gün ve Bayramların Önemi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20E4381"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HB.2.4.5. Dinî gün ve bayramların önemini yorumlayabilme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2840A0C1"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Dinî gün ve bayramlara ilişkin deneyimlerini paylaşır.</w:t>
            </w:r>
            <w:r w:rsidRPr="00EF39A3">
              <w:rPr>
                <w:rFonts w:eastAsia="Times New Roman"/>
                <w:color w:val="000000"/>
                <w:kern w:val="0"/>
                <w:sz w:val="16"/>
                <w:szCs w:val="16"/>
                <w:lang w:eastAsia="tr-TR"/>
                <w14:ligatures w14:val="none"/>
              </w:rPr>
              <w:br/>
              <w:t>b) Dinî gün ve bayramların önemini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63CD6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Kontrol listesi, yapılandırılmış röportaj, görüşme, çalışma yaprağı, rol oynama, canlandırma, dereceli puanlama anahtarı, izleme testi, grup performans görevi, akran ve öz değerlendirme formları</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CABDB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DD915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D3. Çalışkanlık, D6. Dürüstlük, D7. Estetik,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1C96D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OB1. Bilgi Okuryazarlığı, 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D445D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894E94"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Resim yapma, kavram haritasını inceleme, anılar ve bayramların önemi hakkında düşünceleri ifade etme etkinlikleri yaptırılır. Araştırma yapma, geziler düzenleme, yönetim birimleri kavram haritası oluşturma ve senaryo yazıp sunma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988A6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5202C7B8"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38F0FE35"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292EAC5"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9457E1B"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A0392EC"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6283BA8"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085604B"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7CBE2EE"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43CD9B74"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1D1868F"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E23F87D"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5009366"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2238E8A"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9201FD9"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07287E6"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4D441A5"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DE72E88"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309030D1"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1055193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2BB4096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34DA5CE9"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82B26F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A82C724"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361EA21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03E4445"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FCDF01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1A7FB6B0"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0D50B578"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26AD823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25.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69694BF9"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0794810D"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7279148"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3FD74E2"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D79FA5C"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B8689CB"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360F993"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1A536B86"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7AD19BB7"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6C4E828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1AF1546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373F961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1D6E8DD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3544002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0CC738A8"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51D54000"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7D0517F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4775420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78723A7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513ABF9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5D549E4"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2808C96"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89E51C0"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7CB304F1"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7AE611A4"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64FB99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MART -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B8F7DF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29 MART - 02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ADF673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787423B"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DOĞA VE ÇEVRE</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B04B371"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Hava Olayları ve Özellikleri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E64C001"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HB.2.5.1. Hava olayları ve mevsimler arasındaki ilişkiyi çözümleyebilme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2A26CAEB"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Hava olaylarının özelliklerini belirler.</w:t>
            </w:r>
            <w:r w:rsidRPr="00EF39A3">
              <w:rPr>
                <w:rFonts w:eastAsia="Times New Roman"/>
                <w:color w:val="000000"/>
                <w:kern w:val="0"/>
                <w:sz w:val="16"/>
                <w:szCs w:val="16"/>
                <w:lang w:eastAsia="tr-TR"/>
                <w14:ligatures w14:val="none"/>
              </w:rPr>
              <w:br/>
              <w:t>b) Mevsimlerin özelliklerini belirler.</w:t>
            </w:r>
            <w:r w:rsidRPr="00EF39A3">
              <w:rPr>
                <w:rFonts w:eastAsia="Times New Roman"/>
                <w:color w:val="000000"/>
                <w:kern w:val="0"/>
                <w:sz w:val="16"/>
                <w:szCs w:val="16"/>
                <w:lang w:eastAsia="tr-TR"/>
                <w14:ligatures w14:val="none"/>
              </w:rPr>
              <w:br/>
              <w:t>c) Hava olayları ve mevsimler arasındaki ilişkiyi belirler.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436A3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Gözlem formu, tablo, resimli grafik, çalışma yaprağı, kontrol listesi, drama, canlandırma, yapılandırılmış röportaj, öz değerlendirme formu, dereceli puanlama anahtarı, izleme testi, sınıf içi proje görevi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4EBFD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SDB2.1. İletişim, SDB2.2. İş Birliği,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213D6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D3. Çalışkanlık, D5. Duyarlılık, D17. Tasarruf,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3D135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OB2. Dijital Okuryazarlık, OB4. Görsel Okuryazarlık, OB8. Sürdürülebilirlik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1B238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Kütüphaneler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2DE939"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Resim yapma, dijital yön oyunları oynamak, afet görsellerine ilişkin düşünce paylaşımı ve atık malzemeden ürün oluşturma çalışmaları yaptırılır. Resimli bilgi kartları hazırlama, kısa hikaye yazma, afet broşürü dağıtımı ve tasarruf sonuçlarını vatanseverlik ile ilişkilendirip sunma etkinlikleri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5915F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72AD3C0F"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6D937631"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73FCD11"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5AAF532"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A8D47D8"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90A0AA6"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14772B3"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D08022F"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748B804"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BC83D81"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BEC65B7"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706EE07"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FE6667F"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4F6FBD0"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2274722"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7E0C4D5"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4EC0549"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2A868FFE"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4D2A2A3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65A34A7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446D7F91"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7C3B59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A1957FC"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6951565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06ACBE7"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C1D5DD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1DA6FEB8"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6F9D77EC"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074ED12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26.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5B987E5"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99F6323"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2AB14CD"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849C335"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0D28DB6"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8936792"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9F90776"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019FEEEC"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3FC62707"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070E8EA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54843E1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704FD25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41467FA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489CB86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3F5A6BB5"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0AE2CC02"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39B9269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0F0B569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4105948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0E1EF4C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4A23171"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D4F9523"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1195ECC"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65566DFB"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5FC90A63"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FD4002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3168C0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05 - 09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30669F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81C13F3"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DOĞA VE ÇEVRE</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8364EB6"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Doğadan Yararlanarak Yön Bulma</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6765223"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HB.2.5.2. Doğadan yararlanarak yönünü belirleyebilme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43A077F"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3E538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Gözlem formu, tablo, resimli grafik, çalışma yaprağı, kontrol listesi, drama, canlandırma, yapılandırılmış röportaj, öz değerlendirme formu, dereceli puanlama anahtarı, izleme testi, sınıf içi proje görevi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16307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SDB2.1. İletişim, SDB2.2. İş Birliği,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4E0C5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D3. Çalışkanlık, D5. Duyarlılık, D17. Tasarruf,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3C278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OB2. Dijital Okuryazarlık, OB4. Görsel Okuryazarlık, OB8. Sürdürülebilirlik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C5D35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499443"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Resim yapma, dijital yön oyunları oynamak, afet görsellerine ilişkin düşünce paylaşımı ve atık malzemeden ürün oluşturma çalışmaları yaptırılır. Resimli bilgi kartları hazırlama, kısa hikaye yazma, afet broşürü dağıtımı ve tasarruf sonuçlarını vatanseverlik ile ilişkilendirip sunma etkinlikleri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C9982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7DDE9A0E"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26146C5B"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EA0692F"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AEFF529"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29CEB81"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90383E2"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6E77501"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8808387"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542958E"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6703550"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9BA17E7"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333CA97"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4EFDC3E"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0E12B1D"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93FC34A"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E33B9DD"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16E0DCD"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0701E645"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788DB4B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6F5A287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70CF5DBB"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E4BBC8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A8D6389"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3D30515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1AD56E4"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1EB2BF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660272FB"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6DAB4BA6"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6EEBABC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27.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622A9CEE"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17D33EFD"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E24324D"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DAA64E6"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CEDBCD9"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7729CE3"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2F971F4"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46956E0A"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4E14AAB5"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5F820D3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1B422F8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5526367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3605618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077C600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497BAA8E"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284AD929"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5A79CFF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0E2CEB7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6C50E8F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7705942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C10BEE2"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977B88C"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0EFA189"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2414D3F9"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01449760"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9E5C4E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EBEF7D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12 - 16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F3759A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9777EB6"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DOĞA VE ÇEVRE</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844EF8C"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Afetlere Karşı Alınacak Önlemler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7A6A91F"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HB.2.5.3. Afetlere karşı alınması gereken önlemlere ilişkin bilgi toplayabilme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FB2ED3D"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Afetlere karşı alınması gereken önlemlere ilişkin bilgileri bulur.</w:t>
            </w:r>
            <w:r w:rsidRPr="00EF39A3">
              <w:rPr>
                <w:rFonts w:eastAsia="Times New Roman"/>
                <w:color w:val="000000"/>
                <w:kern w:val="0"/>
                <w:sz w:val="16"/>
                <w:szCs w:val="16"/>
                <w:lang w:eastAsia="tr-TR"/>
                <w14:ligatures w14:val="none"/>
              </w:rPr>
              <w:br/>
              <w:t>b) Afetlere karşı alınması gereken önlemlere ilişkin bilgileri kaydeder.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443B5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Gözlem formu, tablo, resimli grafik, çalışma yaprağı, kontrol listesi, drama, canlandırma, yapılandırılmış röportaj, öz değerlendirme formu, dereceli puanlama anahtarı, izleme testi, sınıf içi proje görevi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A54DF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SDB2.1. İletişim, SDB2.2. İş Birliği,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AC38D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D3. Çalışkanlık, D5. Duyarlılık, D17. Tasarruf,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0DA0F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OB2. Dijital Okuryazarlık, OB4. Görsel Okuryazarlık, OB8. Sürdürülebilirlik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E41BA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0601A0"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Resim yapma, dijital yön oyunları oynamak, afet görsellerine ilişkin düşünce paylaşımı ve atık malzemeden ürün oluşturma çalışmaları yaptırılır. Resimli bilgi kartları hazırlama, kısa hikaye yazma, afet broşürü dağıtımı ve tasarruf sonuçlarını vatanseverlik ile ilişkilendirip sunma etkinlikleri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79522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3D51AC1D"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01A0150C"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F6FF240"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4AD59D1"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95B80B1"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664D101"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4B2F0DF"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FCF8F3B"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8B6736C"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A76B76B"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7678520"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96ADCD7"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3A6F122"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67D74B4"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5F2DE94"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151AEA7"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5A6232B"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3D2357D3"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75541A8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368B0E4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0FAF9FA0"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F8B6AD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28E3F94"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2629CE3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CD89F00"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D58820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1780A414"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28CCEE51"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0FED1B3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28.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639AD21"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DB37B8B"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99751F3"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D2F9193"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4F07405"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79F9F75"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1B53BD2"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50C4CBD8"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36D667A0"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58DF72E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0F476A0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41BB2FD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45260AE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5F7D905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6F184C6C"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1238C91E"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27883D5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30A7253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174AFE8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331260B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3147197"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256A166"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07A7CF9"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26196222"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54E20301"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A52449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11DF1B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19 - 23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4CE5D9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BE9EDA2"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DOĞA VE ÇEVRE</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84E3006"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Afetlere Karşı Alınacak Önlemler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A953DA9"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HB.2.5.3. Afetlere karşı alınması gereken önlemlere ilişkin bilgi toplayabilme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A6B29F3"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Afetlere karşı alınması gereken önlemlere ilişkin bilgileri bulur.</w:t>
            </w:r>
            <w:r w:rsidRPr="00EF39A3">
              <w:rPr>
                <w:rFonts w:eastAsia="Times New Roman"/>
                <w:color w:val="000000"/>
                <w:kern w:val="0"/>
                <w:sz w:val="16"/>
                <w:szCs w:val="16"/>
                <w:lang w:eastAsia="tr-TR"/>
                <w14:ligatures w14:val="none"/>
              </w:rPr>
              <w:br/>
              <w:t>b) Afetlere karşı alınması gereken önlemlere ilişkin bilgileri kaydeder.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3539E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Gözlem formu, tablo, resimli grafik, çalışma yaprağı, kontrol listesi, drama, canlandırma, yapılandırılmış röportaj, öz değerlendirme formu, dereceli puanlama anahtarı, izleme testi, sınıf içi proje görevi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FB189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SDB2.1. İletişim, SDB2.2. İş Birliği,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EBA2F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D3. Çalışkanlık, D5. Duyarlılık, D17. Tasarruf,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D6A69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OB2. Dijital Okuryazarlık, OB4. Görsel Okuryazarlık, OB8. Sürdürülebilirlik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C264D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Ulusal Egemenlik ve Çocuk Bayramı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A398D2"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Resim yapma, dijital yön oyunları oynamak, afet görsellerine ilişkin düşünce paylaşımı ve atık malzemeden ürün oluşturma çalışmaları yaptırılır. Resimli bilgi kartları hazırlama, kısa hikaye yazma, afet broşürü dağıtımı ve tasarruf sonuçlarını vatanseverlik ile ilişkilendirip sunma etkinlikleri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2A8EC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6CB41DA4"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57003438"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D9A22E3"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D396364"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DA6AFCC"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EB2EEFD"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1873D7E"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C4F05F4"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EA45329"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1170690"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B63A4C5"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8B4E71E"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F1343AA"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1179B77"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1B3DB60"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BF3E616"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6CECFA1"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43109B01"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3DE0354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5D6935C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284090E6"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003823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1A7A72A"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07C4C3A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292F639"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AFCBBA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4CB7D26E"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0F497BC9"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6F17556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29.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6D34E4D3"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13B75B4"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11F4865"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829018A"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82CE379"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D1F8437"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D201FAD"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146C06B1"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65AA7CFF"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111E8C7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5BFE63E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494C60A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1223B8B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7F70F44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2B5743EC"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4DD57433"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10D79C9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3A9F6BC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10F6951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5EC2B7D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F12E806"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35C2E3B"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266779B"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70075DE8"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51F61FD9"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88A3C3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A360F2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26 - 30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6F05C4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E11EFF5"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DOĞA VE ÇEVRE</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12F58C1"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Kaynakları Tasarruflu Kullanma</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06CBA49"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HB.2.5.4. Kaynakları tasarruflu kullanmanın önemini değerlendirebilme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63331A6"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Kaynakları kullanırken davranışlarını gözden geçirir.</w:t>
            </w:r>
            <w:r w:rsidRPr="00EF39A3">
              <w:rPr>
                <w:rFonts w:eastAsia="Times New Roman"/>
                <w:color w:val="000000"/>
                <w:kern w:val="0"/>
                <w:sz w:val="16"/>
                <w:szCs w:val="16"/>
                <w:lang w:eastAsia="tr-TR"/>
                <w14:ligatures w14:val="none"/>
              </w:rPr>
              <w:br/>
              <w:t>b) Kaynakları tasarruflu kullanmaya yönelik çıkarımlarda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0490C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Gözlem formu, tablo, resimli grafik, çalışma yaprağı, kontrol listesi, drama, canlandırma, yapılandırılmış röportaj, öz değerlendirme formu, dereceli puanlama anahtarı, izleme testi, sınıf içi proje görevi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3442E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SDB2.1. İletişim, SDB2.2. İş Birliği,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F7220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D3. Çalışkanlık, D5. Duyarlılık, D17. Tasarruf,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E17AC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OB2. Dijital Okuryazarlık, OB4. Görsel Okuryazarlık, OB8. Sürdürülebilirlik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2EFC8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9AACA6"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Resim yapma, dijital yön oyunları oynamak, afet görsellerine ilişkin düşünce paylaşımı ve atık malzemeden ürün oluşturma çalışmaları yaptırılır. Resimli bilgi kartları hazırlama, kısa hikaye yazma, afet broşürü dağıtımı ve tasarruf sonuçlarını vatanseverlik ile ilişkilendirip sunma etkinlikleri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DE1B7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1AD0A928"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3FDA0A31"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A30AA23"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7FBE68A"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5C83691"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CE22AE0"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B9390D0"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72779AA"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0736392"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5BFB8B3"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71D6ACA"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E96B753"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703D361"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8D0FD1E"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48B294F"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9BCAB7F"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60BDAE9"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7B7A319E"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2AC5C2D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7FD1293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16272522"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6C8507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DC380CD"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503132A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A7220F2"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7668E5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146ED8A7"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419A81B6"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19CE680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30.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E7957C4"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028CCC7"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844A837"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CF6091D"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5C89426"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AE83DF5"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A9DDD22"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45394861"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4AB1073A"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5F6F001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4063CF3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501269A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6D6BBCE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593ABB3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3D2D09F8"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03E43289"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6473512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36FD963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3978B3A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6690777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F44D93D"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F4EE968"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15CF201"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55BCE52E"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03BD7237"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46F1D0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5B9710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03 - 07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632116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9D37469"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DOĞA VE ÇEVRE</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025DCF9"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Kaynakları Tasarruflu Kullanma</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79B2DD2"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HB.2.5.4. Kaynakları tasarruflu kullanmanın önemini değerlendirebilme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739CAC0"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Kaynakları kullanırken davranışlarını gözden geçirir.</w:t>
            </w:r>
            <w:r w:rsidRPr="00EF39A3">
              <w:rPr>
                <w:rFonts w:eastAsia="Times New Roman"/>
                <w:color w:val="000000"/>
                <w:kern w:val="0"/>
                <w:sz w:val="16"/>
                <w:szCs w:val="16"/>
                <w:lang w:eastAsia="tr-TR"/>
                <w14:ligatures w14:val="none"/>
              </w:rPr>
              <w:br/>
              <w:t>b) Kaynakları tasarruflu kullanmaya yönelik çıkarımlarda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23EC2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Gözlem formu, tablo, resimli grafik, çalışma yaprağı, kontrol listesi, drama, canlandırma, yapılandırılmış röportaj, öz değerlendirme formu, dereceli puanlama anahtarı, izleme testi, sınıf içi proje görevi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27B48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SDB2.1. İletişim, SDB2.2. İş Birliği,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44FAB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D3. Çalışkanlık, D5. Duyarlılık, D17. Tasarruf,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52A18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OB2. Dijital Okuryazarlık, OB4. Görsel Okuryazarlık, OB8. Sürdürülebilirlik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0CC07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1 Mayıs Emek ve Dayanışma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3F928F"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Resim yapma, dijital yön oyunları oynamak, afet görsellerine ilişkin düşünce paylaşımı ve atık malzemeden ürün oluşturma çalışmaları yaptırılır. Resimli bilgi kartları hazırlama, kısa hikaye yazma, afet broşürü dağıtımı ve tasarruf sonuçlarını vatanseverlik ile ilişkilendirip sunma etkinlikleri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E633D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235EB7C9"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4C062536"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5D35371"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734D703"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1297A6F"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F4AE730"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79407CF"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4FC7533"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44292009"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8BED26E"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B9BCC02"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2EE40EB"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93D4931"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F2DC421"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9C9EC0C"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2715BD5"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1DCBB31"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45459DAC"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22CE5D5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61E07CF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7C271B2B"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34A421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2D68E20"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0C1741B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33FC22B"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008E58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205A5A44"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3E5C010E"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1ABEA77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31.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F2ACA0F"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7966EC6"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1248D26"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247E83D"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BA52255"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922FD3B"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E599EEB"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2F327916"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454785CA"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6AA15B8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4B4194B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2DF3640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6D5082A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44B1506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61658210"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0E3B7E13"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1B6065B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5C2AC38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6F9C8FD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644673C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DD5A43D"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80AA26A"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B055F80"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382D84AC"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6259E1DF"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3E45EE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B1A0A4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10 - 14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10831E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26E95DF"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BİLİM, TEKNOLOJİ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77885FF"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Bilim İnsanlarının Bilime Katkıları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5B95664"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HB.2.6.1. Bilim insanlarının bilime katkılarına yönelik verilen kaynaklardan bilgi toplayabilme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233EA22"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Bilim insanlarının bilime katkılarına yönelik bilgileri bulur.</w:t>
            </w:r>
            <w:r w:rsidRPr="00EF39A3">
              <w:rPr>
                <w:rFonts w:eastAsia="Times New Roman"/>
                <w:color w:val="000000"/>
                <w:kern w:val="0"/>
                <w:sz w:val="16"/>
                <w:szCs w:val="16"/>
                <w:lang w:eastAsia="tr-TR"/>
                <w14:ligatures w14:val="none"/>
              </w:rPr>
              <w:br/>
              <w:t>b) Bilim insanlarının bilime katkılarına yönelik bilgileri kaydeder.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A9EFD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Akran değerlendirme ve öz değerlendirme formu, performans görevi, dereceli puanlama anahtarı, izleme testi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6314F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2876B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D3. Çalışkanlık, D7. Estetik, D11. Özgürlük, D15. Sevgi</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5E1CE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OB1. Bilgi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86762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Anneler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7043AF"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Bilim insanlarının katkılarını sözlü ifade etme, teknolojik ürün görsellerini sıraya koyma ve sanatı ifade eden şarkı söyleme etkinlikleri yaptırılır. İlgi duyulan bilim dallarını araştırma, kutu oyunları tasarlama ve teknolojik ürünlerin gelişim sürecini araştırıp sunma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E1784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4CCFFE41"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39B001C0"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D3B152F"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EA87880"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023AAD5"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35D692B"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19894E1"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259431B0"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4142FE63"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225E073"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220765E"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269BEC6"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DC8AED5"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6E819C9"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1323040"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D71E762"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5C6762A"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55674BE3"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303FEA1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1F03FE7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77462F70"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A96C07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4627AE8"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311202C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B0166BC"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FCEF6F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61E626B1"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67AE4AC6"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76D7196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32.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4F691BC"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241A2F3"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B153352"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75EB21F"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6E4273A"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9C1BF59"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8D6AD05"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5EB8840A"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05C983D1"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2477714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1541D1D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191AFFA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3BCEF43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0D7B216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47BCE380"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34708E1A"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5D0844C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21443FA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524A683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0B8E016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1D9391D"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571062B"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C068A65"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61F8184F"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6432EDD3"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ED298B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03A136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24 - 28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F08201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5C467AE"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BİLİM, TEKNOLOJİ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ACA36B5"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Bilim İnsanlarının Bilime Katkıları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AA195F2"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HB.2.6.1. Bilim insanlarının bilime katkılarına yönelik verilen kaynaklardan bilgi toplayabilme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40236BD"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Bilim insanlarının bilime katkılarına yönelik bilgileri bulur.</w:t>
            </w:r>
            <w:r w:rsidRPr="00EF39A3">
              <w:rPr>
                <w:rFonts w:eastAsia="Times New Roman"/>
                <w:color w:val="000000"/>
                <w:kern w:val="0"/>
                <w:sz w:val="16"/>
                <w:szCs w:val="16"/>
                <w:lang w:eastAsia="tr-TR"/>
                <w14:ligatures w14:val="none"/>
              </w:rPr>
              <w:br/>
              <w:t>b) Bilim insanlarının bilime katkılarına yönelik bilgileri kaydeder.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FAB1A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Akran değerlendirme ve öz değerlendirme formu, performans görevi, dereceli puanlama anahtarı, izleme testi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7D0D1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6CB7A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D3. Çalışkanlık, D7. Estetik, D11. Özgürlük, D15. Sevgi</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CF2CC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OB1. Bilgi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F5D2B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Engelliler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A0A890"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Bilim insanlarının katkılarını sözlü ifade etme, teknolojik ürün görsellerini sıraya koyma ve sanatı ifade eden şarkı söyleme etkinlikleri yaptırılır. İlgi duyulan bilim dallarını araştırma, kutu oyunları tasarlama ve teknolojik ürünlerin gelişim sürecini araştırıp sunma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6F9B9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69B1C72D"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4282CC0A"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0DAA7C0"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F621A09"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18DA854"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27F8F49"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2A8A528"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AD4CDDD"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0EA8B6D"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0F39CE8"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CD72EA0"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6246866"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DC5D457"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96FEBCB"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5B58A95"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0926D0A"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C6DFCAA"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207ADA2C"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2EDA840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10071B8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7BB85CAA"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AC7D64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F751B39"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1AA205B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4C122AD"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05C3CB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3D91E13E"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69EBA064"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24108AE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33.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9AC7264"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57AD36F3"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B21F334"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07BCD15"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8778B80"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D2F846A"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2F7CB53"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773FE972"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3DD5628C"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0F75155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19C06B7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05E8A62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493AF6C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761A8E4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73D227E4"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605142D9"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287E63C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13C5FD0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2D885FB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63CDB4F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5A469BB"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F790A64"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19087E8"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70BA8035"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6771E6EA"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E3260E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MAYIS -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DBCB27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31 MAYIS - 04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B18828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65497CA"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BİLİM, TEKNOLOJİ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64FE7F0"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Teknolojik Ürünlerin Zaman İçerisindeki Değişimi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281CDF0"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HB.2.6.2. Günlük yaşamda kullanılan teknolojik bir ürünün zaman içerisindeki değişimini karşılaştırabilme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8C62B4E"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Teknolojik bir ürünün zaman içindeki değişimini belirler.</w:t>
            </w:r>
            <w:r w:rsidRPr="00EF39A3">
              <w:rPr>
                <w:rFonts w:eastAsia="Times New Roman"/>
                <w:color w:val="000000"/>
                <w:kern w:val="0"/>
                <w:sz w:val="16"/>
                <w:szCs w:val="16"/>
                <w:lang w:eastAsia="tr-TR"/>
                <w14:ligatures w14:val="none"/>
              </w:rPr>
              <w:br/>
              <w:t>b) Teknolojik bir ürünün zaman içindeki değişiminin benzer ve farklı yönlerini listeler.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78353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Akran değerlendirme ve öz değerlendirme formu, performans görevi, dereceli puanlama anahtarı, izleme testi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9F403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6EB29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D3. Çalışkanlık, D7. Estetik, D11. Özgürlük, D15. Sevgi</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C6A22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OB1. Bilgi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4679D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BD3399"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Bilim insanlarının katkılarını sözlü ifade etme, teknolojik ürün görsellerini sıraya koyma ve sanatı ifade eden şarkı söyleme etkinlikleri yaptırılır. İlgi duyulan bilim dallarını araştırma, kutu oyunları tasarlama ve teknolojik ürünlerin gelişim sürecini araştırıp sunma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71768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31DC31DE"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738CB760"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7B493F9"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59D7FB1"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63860AD"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BE1893E"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65AD26F"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547CE07"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EB7DD59"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EB39472"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A52AF95"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126BCA0"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61F0344"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ECD29EF"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FCE94AE"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32AD5C4"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D57921A"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6B33C69A"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7863C61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26B3A066"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541D3182"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F013AD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D3C2D0A"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3898C31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781C0FE"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7D5B67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4CC636DE"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7A6F16E1"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3C56E7A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34.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6D00AB55"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DB9BD49"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99F7874"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5DCD94D"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4892CAD"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D83AA30"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F24B5E5"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3E6316D1"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39618B63"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12CDB67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78DDCF7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706CF91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1F9C16A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421E134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16D597DB"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1B2F6DF9"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059AB2E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1ACD889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59FE697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1021CFA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C2915EE"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F3B55DA"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25978EB"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2D80985A"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674BBB52"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E2D34D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7523C0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07 - 11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8D5E3D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09255EC"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BİLİM, TEKNOLOJİ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8F6F5A8"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Teknolojik Ürünlerin Zaman İçerisindeki Değişimi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53B0D58"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HB.2.6.2. Günlük yaşamda kullanılan teknolojik bir ürünün zaman içerisindeki değişimini karşılaştırabilme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57B9E3F"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a) Teknolojik bir ürünün zaman içindeki değişimini belirler.</w:t>
            </w:r>
            <w:r w:rsidRPr="00EF39A3">
              <w:rPr>
                <w:rFonts w:eastAsia="Times New Roman"/>
                <w:color w:val="000000"/>
                <w:kern w:val="0"/>
                <w:sz w:val="16"/>
                <w:szCs w:val="16"/>
                <w:lang w:eastAsia="tr-TR"/>
                <w14:ligatures w14:val="none"/>
              </w:rPr>
              <w:br/>
              <w:t>b) Teknolojik bir ürünün zaman içindeki değişiminin benzer ve farklı yönlerini listeler.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728FF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Akran değerlendirme ve öz değerlendirme formu, performans görevi, dereceli puanlama anahtarı, izleme testi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0A79C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EDDEB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D3. Çalışkanlık, D7. Estetik, D11. Özgürlük, D15. Sevgi</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85169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OB1. Bilgi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C1C86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30D308"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Bilim insanlarının katkılarını sözlü ifade etme, teknolojik ürün görsellerini sıraya koyma ve sanatı ifade eden şarkı söyleme etkinlikleri yaptırılır. İlgi duyulan bilim dallarını araştırma, kutu oyunları tasarlama ve teknolojik ürünlerin gelişim sürecini araştırıp sunma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1CB0A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36" w:type="dxa"/>
            <w:vAlign w:val="center"/>
            <w:hideMark/>
          </w:tcPr>
          <w:p w14:paraId="28B29D5D"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37378E54"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F5E1E04"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8B26881"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F5FE9AB"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D93FF92"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1C02B3B"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44729D6"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91CC172"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F3626ED"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B803D52"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1BD49DB"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5C732F3"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5FA4655"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D68EB3E"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D15847C"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D887685"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2196D5CD"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695C075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0A92010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1E3F19E7"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5D1860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20F0BCB"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1644110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C4E5924"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4BEA6DF"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5114AF53"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6CD7A86D"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3294DA5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35.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389E0CE"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B81E919"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1D828A5"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C9BFD22"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74AEE3A"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0A1D7A0"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BD9E393"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00FC5F10"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47A0266C"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28653F9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4F45F2C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498085F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62A0AA0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48A8939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06329353"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5D4A829C"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0E81820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1964FFF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52BD330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3F5C3EA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0DC9111"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8B61171"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BC7F4D7"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0108BF51"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18A7FD06"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5EEC63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4370E2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14 - 18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F262C9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68A12A0"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BİLİM, TEKNOLOJİ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9F92F35"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Sanatın Günlük Yaşamdaki Yeri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794EF19"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HB.2.6.3. Sanatın günlük yaşamdaki yerini belirleyebilme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27A59309"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068AFA"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Akran değerlendirme ve öz değerlendirme formu, performans görevi, dereceli puanlama anahtarı, izleme testi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0E4FF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1EAAF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D3. Çalışkanlık, D7. Estetik, D11. Özgürlük, D15. Sevgi</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90D53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OB1. Bilgi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4F7304"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Babalar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FC65D3"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Bilim insanlarının katkılarını sözlü ifade etme, teknolojik ürün görsellerini sıraya koyma ve sanatı ifade eden şarkı söyleme etkinlikleri yaptırılır. İlgi duyulan bilim dallarını araştırma, kutu oyunları tasarlama ve teknolojik ürünlerin gelişim sürecini araştırıp sunma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DB35C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 Sinema (1 SAAT)</w:t>
            </w:r>
          </w:p>
        </w:tc>
        <w:tc>
          <w:tcPr>
            <w:tcW w:w="36" w:type="dxa"/>
            <w:vAlign w:val="center"/>
            <w:hideMark/>
          </w:tcPr>
          <w:p w14:paraId="01AB033D"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370BC04B"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FA29C0E"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C49C3DE"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4EBDC03"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7643A0D"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B13F231"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273F2A2D"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D41DB29"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281936E"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001AD23"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B5C112D"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60BAFAE"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95F993B"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38618F2"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A77AB58"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BF527FB" w14:textId="77777777" w:rsidR="00EF39A3" w:rsidRPr="00EF39A3" w:rsidRDefault="00EF39A3" w:rsidP="00EF39A3">
            <w:pPr>
              <w:jc w:val="center"/>
              <w:rPr>
                <w:rFonts w:eastAsia="Times New Roman"/>
                <w:color w:val="000000"/>
                <w:kern w:val="0"/>
                <w:sz w:val="12"/>
                <w:szCs w:val="12"/>
                <w:lang w:eastAsia="tr-TR"/>
                <w14:ligatures w14:val="none"/>
              </w:rPr>
            </w:pPr>
          </w:p>
        </w:tc>
      </w:tr>
      <w:tr w:rsidR="00EF39A3" w:rsidRPr="00EF39A3" w14:paraId="67EF1E25" w14:textId="77777777" w:rsidTr="00EF39A3">
        <w:trPr>
          <w:trHeight w:val="300"/>
        </w:trPr>
        <w:tc>
          <w:tcPr>
            <w:tcW w:w="653" w:type="dxa"/>
            <w:gridSpan w:val="3"/>
            <w:tcBorders>
              <w:top w:val="single" w:sz="4" w:space="0" w:color="auto"/>
              <w:left w:val="single" w:sz="4" w:space="0" w:color="auto"/>
              <w:bottom w:val="nil"/>
              <w:right w:val="single" w:sz="4" w:space="0" w:color="000000"/>
            </w:tcBorders>
            <w:shd w:val="clear" w:color="000000" w:fill="C8E6C9"/>
            <w:vAlign w:val="center"/>
            <w:hideMark/>
          </w:tcPr>
          <w:p w14:paraId="58DCDDA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8E6C9"/>
            <w:vAlign w:val="center"/>
            <w:hideMark/>
          </w:tcPr>
          <w:p w14:paraId="2C312D4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75A31186" w14:textId="77777777" w:rsidR="00EF39A3" w:rsidRPr="00EF39A3" w:rsidRDefault="00EF39A3" w:rsidP="00EF39A3">
            <w:pPr>
              <w:jc w:val="center"/>
              <w:rPr>
                <w:rFonts w:eastAsia="Times New Roman"/>
                <w:color w:val="000000"/>
                <w:kern w:val="0"/>
                <w:lang w:eastAsia="tr-TR"/>
                <w14:ligatures w14:val="none"/>
              </w:rPr>
            </w:pPr>
            <w:r w:rsidRPr="00EF39A3">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BE430E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C33CA21"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79DE3C23"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DB5F6FC"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8D10D8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w:t>
            </w:r>
          </w:p>
        </w:tc>
        <w:tc>
          <w:tcPr>
            <w:tcW w:w="36" w:type="dxa"/>
            <w:vAlign w:val="center"/>
            <w:hideMark/>
          </w:tcPr>
          <w:p w14:paraId="77007756"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105B660C" w14:textId="77777777" w:rsidTr="00EF39A3">
        <w:trPr>
          <w:trHeight w:val="300"/>
        </w:trPr>
        <w:tc>
          <w:tcPr>
            <w:tcW w:w="653" w:type="dxa"/>
            <w:gridSpan w:val="3"/>
            <w:tcBorders>
              <w:top w:val="nil"/>
              <w:left w:val="single" w:sz="4" w:space="0" w:color="auto"/>
              <w:bottom w:val="single" w:sz="4" w:space="0" w:color="auto"/>
              <w:right w:val="single" w:sz="4" w:space="0" w:color="000000"/>
            </w:tcBorders>
            <w:shd w:val="clear" w:color="000000" w:fill="C8E6C9"/>
            <w:vAlign w:val="center"/>
            <w:hideMark/>
          </w:tcPr>
          <w:p w14:paraId="5B644DA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36.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204D6B1" w14:textId="77777777" w:rsidR="00EF39A3" w:rsidRPr="00EF39A3" w:rsidRDefault="00EF39A3" w:rsidP="00EF39A3">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EAD0CE7" w14:textId="77777777" w:rsidR="00EF39A3" w:rsidRPr="00EF39A3" w:rsidRDefault="00EF39A3" w:rsidP="00EF39A3">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FD4FA7F" w14:textId="77777777" w:rsidR="00EF39A3" w:rsidRPr="00EF39A3" w:rsidRDefault="00EF39A3" w:rsidP="00EF39A3">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89AA84A" w14:textId="77777777" w:rsidR="00EF39A3" w:rsidRPr="00EF39A3" w:rsidRDefault="00EF39A3" w:rsidP="00EF39A3">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036E3AB"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4C8E737"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A5B2FDA"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7747963C"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4C2B425D" w14:textId="77777777" w:rsidTr="00EF39A3">
        <w:trPr>
          <w:trHeight w:val="675"/>
        </w:trPr>
        <w:tc>
          <w:tcPr>
            <w:tcW w:w="217"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1D66A3B7"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05A376A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8E6C9"/>
            <w:textDirection w:val="btLr"/>
            <w:vAlign w:val="center"/>
            <w:hideMark/>
          </w:tcPr>
          <w:p w14:paraId="6B0BAFF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8E6C9"/>
            <w:vAlign w:val="center"/>
            <w:hideMark/>
          </w:tcPr>
          <w:p w14:paraId="3A6AABF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8E6C9"/>
            <w:vAlign w:val="center"/>
            <w:hideMark/>
          </w:tcPr>
          <w:p w14:paraId="2954DC28"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C8E6C9"/>
            <w:vAlign w:val="center"/>
            <w:hideMark/>
          </w:tcPr>
          <w:p w14:paraId="378EBCCE"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C8E6C9"/>
            <w:vAlign w:val="center"/>
            <w:hideMark/>
          </w:tcPr>
          <w:p w14:paraId="79EDEF3E"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38001782"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C8E6C9"/>
            <w:vAlign w:val="center"/>
            <w:hideMark/>
          </w:tcPr>
          <w:p w14:paraId="7692A4F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C8E6C9"/>
            <w:vAlign w:val="center"/>
            <w:hideMark/>
          </w:tcPr>
          <w:p w14:paraId="72CFE0FC"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8E6C9"/>
            <w:vAlign w:val="center"/>
            <w:hideMark/>
          </w:tcPr>
          <w:p w14:paraId="2BF71F8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28255BD"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D20149F"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2C3CCE2"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vAlign w:val="center"/>
            <w:hideMark/>
          </w:tcPr>
          <w:p w14:paraId="5C97F1FC"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301E5C2A" w14:textId="77777777" w:rsidTr="00EF39A3">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29DC04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8E5489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21 - 25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F1FA86B"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C8CF49A" w14:textId="77777777" w:rsidR="00EF39A3" w:rsidRPr="00EF39A3" w:rsidRDefault="00EF39A3" w:rsidP="00EF39A3">
            <w:pPr>
              <w:jc w:val="center"/>
              <w:rPr>
                <w:rFonts w:eastAsia="Times New Roman"/>
                <w:color w:val="000000"/>
                <w:kern w:val="0"/>
                <w:sz w:val="24"/>
                <w:szCs w:val="24"/>
                <w:lang w:eastAsia="tr-TR"/>
                <w14:ligatures w14:val="none"/>
              </w:rPr>
            </w:pPr>
            <w:r w:rsidRPr="00EF39A3">
              <w:rPr>
                <w:rFonts w:eastAsia="Times New Roman"/>
                <w:color w:val="000000"/>
                <w:kern w:val="0"/>
                <w:sz w:val="24"/>
                <w:szCs w:val="24"/>
                <w:lang w:eastAsia="tr-TR"/>
                <w14:ligatures w14:val="none"/>
              </w:rPr>
              <w:t>BİLİM, TEKNOLOJİ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69088B9" w14:textId="77777777" w:rsidR="00EF39A3" w:rsidRPr="00EF39A3" w:rsidRDefault="00EF39A3" w:rsidP="00EF39A3">
            <w:pPr>
              <w:jc w:val="center"/>
              <w:rPr>
                <w:rFonts w:eastAsia="Times New Roman"/>
                <w:color w:val="000000"/>
                <w:kern w:val="0"/>
                <w:sz w:val="20"/>
                <w:szCs w:val="20"/>
                <w:lang w:eastAsia="tr-TR"/>
                <w14:ligatures w14:val="none"/>
              </w:rPr>
            </w:pPr>
            <w:r w:rsidRPr="00EF39A3">
              <w:rPr>
                <w:rFonts w:eastAsia="Times New Roman"/>
                <w:color w:val="000000"/>
                <w:kern w:val="0"/>
                <w:sz w:val="20"/>
                <w:szCs w:val="20"/>
                <w:lang w:eastAsia="tr-TR"/>
                <w14:ligatures w14:val="none"/>
              </w:rPr>
              <w:t>Sanatın Günlük Yaşamdaki Yeri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1D9CD56" w14:textId="77777777" w:rsidR="00EF39A3" w:rsidRPr="00EF39A3" w:rsidRDefault="00EF39A3" w:rsidP="00EF39A3">
            <w:pPr>
              <w:jc w:val="center"/>
              <w:rPr>
                <w:rFonts w:eastAsia="Times New Roman"/>
                <w:color w:val="000000"/>
                <w:kern w:val="0"/>
                <w:sz w:val="18"/>
                <w:szCs w:val="18"/>
                <w:lang w:eastAsia="tr-TR"/>
                <w14:ligatures w14:val="none"/>
              </w:rPr>
            </w:pPr>
            <w:r w:rsidRPr="00EF39A3">
              <w:rPr>
                <w:rFonts w:eastAsia="Times New Roman"/>
                <w:color w:val="000000"/>
                <w:kern w:val="0"/>
                <w:sz w:val="18"/>
                <w:szCs w:val="18"/>
                <w:lang w:eastAsia="tr-TR"/>
                <w14:ligatures w14:val="none"/>
              </w:rPr>
              <w:t>HB.2.6.3. Sanatın günlük yaşamdaki yerini belirleyebilme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4BA75BEB"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7E33FD"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Akran değerlendirme ve öz değerlendirme formu, performans görevi, dereceli puanlama anahtarı, izleme testi</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9D6725"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8AE890"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D3. Çalışkanlık, D7. Estetik, D11. Özgürlük, D15. Sevgi</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088201"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OB1. Bilgi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7021D9"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CF789A" w14:textId="77777777" w:rsidR="00EF39A3" w:rsidRPr="00EF39A3" w:rsidRDefault="00EF39A3" w:rsidP="00EF39A3">
            <w:pPr>
              <w:jc w:val="center"/>
              <w:rPr>
                <w:rFonts w:eastAsia="Times New Roman"/>
                <w:color w:val="000000"/>
                <w:kern w:val="0"/>
                <w:sz w:val="16"/>
                <w:szCs w:val="16"/>
                <w:lang w:eastAsia="tr-TR"/>
                <w14:ligatures w14:val="none"/>
              </w:rPr>
            </w:pPr>
            <w:r w:rsidRPr="00EF39A3">
              <w:rPr>
                <w:rFonts w:eastAsia="Times New Roman"/>
                <w:color w:val="000000"/>
                <w:kern w:val="0"/>
                <w:sz w:val="16"/>
                <w:szCs w:val="16"/>
                <w:lang w:eastAsia="tr-TR"/>
                <w14:ligatures w14:val="none"/>
              </w:rPr>
              <w:t>Bilim insanlarının katkılarını sözlü ifade etme, teknolojik ürün görsellerini sıraya koyma ve sanatı ifade eden şarkı söyleme etkinlikleri yaptırılır. İlgi duyulan bilim dallarını araştırma, kutu oyunları tasarlama ve teknolojik ürünlerin gelişim sürecini araştırıp sunma çalışmaları yaptırılır.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524C3E" w14:textId="77777777" w:rsidR="00EF39A3" w:rsidRPr="00EF39A3" w:rsidRDefault="00EF39A3" w:rsidP="00EF39A3">
            <w:pPr>
              <w:jc w:val="center"/>
              <w:rPr>
                <w:rFonts w:eastAsia="Times New Roman"/>
                <w:color w:val="000000"/>
                <w:kern w:val="0"/>
                <w:sz w:val="12"/>
                <w:szCs w:val="12"/>
                <w:lang w:eastAsia="tr-TR"/>
                <w14:ligatures w14:val="none"/>
              </w:rPr>
            </w:pPr>
            <w:r w:rsidRPr="00EF39A3">
              <w:rPr>
                <w:rFonts w:eastAsia="Times New Roman"/>
                <w:color w:val="000000"/>
                <w:kern w:val="0"/>
                <w:sz w:val="12"/>
                <w:szCs w:val="12"/>
                <w:lang w:eastAsia="tr-TR"/>
                <w14:ligatures w14:val="none"/>
              </w:rPr>
              <w:t>OKUL TEMELLİ PLANLAMA: Basit Ebru Çalışması (1 SAAT)</w:t>
            </w:r>
          </w:p>
        </w:tc>
        <w:tc>
          <w:tcPr>
            <w:tcW w:w="36" w:type="dxa"/>
            <w:vAlign w:val="center"/>
            <w:hideMark/>
          </w:tcPr>
          <w:p w14:paraId="1A43A504" w14:textId="77777777" w:rsidR="00EF39A3" w:rsidRPr="00EF39A3" w:rsidRDefault="00EF39A3" w:rsidP="00EF39A3">
            <w:pPr>
              <w:jc w:val="left"/>
              <w:rPr>
                <w:rFonts w:ascii="Times New Roman" w:eastAsia="Times New Roman" w:hAnsi="Times New Roman" w:cs="Times New Roman"/>
                <w:kern w:val="0"/>
                <w:sz w:val="20"/>
                <w:szCs w:val="20"/>
                <w:lang w:eastAsia="tr-TR"/>
                <w14:ligatures w14:val="none"/>
              </w:rPr>
            </w:pPr>
          </w:p>
        </w:tc>
      </w:tr>
      <w:tr w:rsidR="00EF39A3" w:rsidRPr="00EF39A3" w14:paraId="009893BA" w14:textId="77777777" w:rsidTr="00EF39A3">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7C280F4"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BD9C9A0" w14:textId="77777777" w:rsidR="00EF39A3" w:rsidRPr="00EF39A3" w:rsidRDefault="00EF39A3" w:rsidP="00EF39A3">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D18CB11" w14:textId="77777777" w:rsidR="00EF39A3" w:rsidRPr="00EF39A3" w:rsidRDefault="00EF39A3" w:rsidP="00EF39A3">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B331565" w14:textId="77777777" w:rsidR="00EF39A3" w:rsidRPr="00EF39A3" w:rsidRDefault="00EF39A3" w:rsidP="00EF39A3">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1C88717" w14:textId="77777777" w:rsidR="00EF39A3" w:rsidRPr="00EF39A3" w:rsidRDefault="00EF39A3" w:rsidP="00EF39A3">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4F352D0" w14:textId="77777777" w:rsidR="00EF39A3" w:rsidRPr="00EF39A3" w:rsidRDefault="00EF39A3" w:rsidP="00EF39A3">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45BCC270" w14:textId="77777777" w:rsidR="00EF39A3" w:rsidRPr="00EF39A3" w:rsidRDefault="00EF39A3" w:rsidP="00EF39A3">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57C2A76" w14:textId="77777777" w:rsidR="00EF39A3" w:rsidRPr="00EF39A3" w:rsidRDefault="00EF39A3" w:rsidP="00EF39A3">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775E0A9" w14:textId="77777777" w:rsidR="00EF39A3" w:rsidRPr="00EF39A3" w:rsidRDefault="00EF39A3" w:rsidP="00EF39A3">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0388D89" w14:textId="77777777" w:rsidR="00EF39A3" w:rsidRPr="00EF39A3" w:rsidRDefault="00EF39A3" w:rsidP="00EF39A3">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49A87F3" w14:textId="77777777" w:rsidR="00EF39A3" w:rsidRPr="00EF39A3" w:rsidRDefault="00EF39A3" w:rsidP="00EF39A3">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75E648C" w14:textId="77777777" w:rsidR="00EF39A3" w:rsidRPr="00EF39A3" w:rsidRDefault="00EF39A3" w:rsidP="00EF39A3">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B441E96" w14:textId="77777777" w:rsidR="00EF39A3" w:rsidRPr="00EF39A3" w:rsidRDefault="00EF39A3" w:rsidP="00EF39A3">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F561E28" w14:textId="77777777" w:rsidR="00EF39A3" w:rsidRPr="00EF39A3" w:rsidRDefault="00EF39A3" w:rsidP="00EF39A3">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5CFD12E" w14:textId="77777777" w:rsidR="00EF39A3" w:rsidRPr="00EF39A3" w:rsidRDefault="00EF39A3" w:rsidP="00EF39A3">
            <w:pPr>
              <w:jc w:val="center"/>
              <w:rPr>
                <w:rFonts w:eastAsia="Times New Roman"/>
                <w:color w:val="000000"/>
                <w:kern w:val="0"/>
                <w:sz w:val="12"/>
                <w:szCs w:val="12"/>
                <w:lang w:eastAsia="tr-TR"/>
                <w14:ligatures w14:val="none"/>
              </w:rPr>
            </w:pPr>
          </w:p>
        </w:tc>
      </w:tr>
    </w:tbl>
    <w:p w14:paraId="7D3B8C82" w14:textId="38558C8C" w:rsidR="002637F4" w:rsidRPr="00D30ACB" w:rsidRDefault="002637F4" w:rsidP="00D22896">
      <w:pPr>
        <w:rPr>
          <w:sz w:val="2"/>
          <w:szCs w:val="2"/>
        </w:rPr>
      </w:pPr>
    </w:p>
    <w:sectPr w:rsidR="002637F4" w:rsidRPr="00D30ACB" w:rsidSect="00233C1E">
      <w:footerReference w:type="default" r:id="rId6"/>
      <w:pgSz w:w="16838" w:h="11906" w:orient="landscape"/>
      <w:pgMar w:top="454" w:right="720" w:bottom="454"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5568E" w14:textId="77777777" w:rsidR="00163321" w:rsidRDefault="00163321" w:rsidP="00544488">
      <w:r>
        <w:separator/>
      </w:r>
    </w:p>
  </w:endnote>
  <w:endnote w:type="continuationSeparator" w:id="0">
    <w:p w14:paraId="3D27111C" w14:textId="77777777" w:rsidR="00163321" w:rsidRDefault="00163321" w:rsidP="0054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gridCol w:w="5130"/>
    </w:tblGrid>
    <w:tr w:rsidR="00544488" w14:paraId="2CEE8A6E" w14:textId="77777777" w:rsidTr="00544488">
      <w:trPr>
        <w:trHeight w:val="397"/>
      </w:trPr>
      <w:tc>
        <w:tcPr>
          <w:tcW w:w="5129" w:type="dxa"/>
          <w:vAlign w:val="center"/>
        </w:tcPr>
        <w:p w14:paraId="74022408" w14:textId="77777777" w:rsidR="00544488" w:rsidRDefault="00544488" w:rsidP="00544488">
          <w:pPr>
            <w:pStyle w:val="AltBilgi"/>
            <w:jc w:val="center"/>
          </w:pPr>
        </w:p>
      </w:tc>
      <w:tc>
        <w:tcPr>
          <w:tcW w:w="5129" w:type="dxa"/>
          <w:vAlign w:val="center"/>
        </w:tcPr>
        <w:p w14:paraId="112D34E7" w14:textId="174AA278" w:rsidR="00544488" w:rsidRDefault="00544488" w:rsidP="00544488">
          <w:pPr>
            <w:pStyle w:val="AltBilgi"/>
            <w:jc w:val="center"/>
          </w:pPr>
          <w:r>
            <w:rPr>
              <w:noProof/>
            </w:rPr>
            <w:drawing>
              <wp:inline distT="0" distB="0" distL="0" distR="0" wp14:anchorId="2547949C" wp14:editId="32FF5243">
                <wp:extent cx="180000" cy="180000"/>
                <wp:effectExtent l="0" t="0" r="0" b="0"/>
                <wp:docPr id="3520654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44278" name="Resim 980344278"/>
                        <pic:cNvPicPr/>
                      </pic:nvPicPr>
                      <pic:blipFill>
                        <a:blip r:embed="rId1">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5130" w:type="dxa"/>
          <w:vAlign w:val="center"/>
        </w:tcPr>
        <w:p w14:paraId="0E534E46" w14:textId="144A4137" w:rsidR="00544488" w:rsidRDefault="00544488" w:rsidP="00544488">
          <w:pPr>
            <w:pStyle w:val="AltBilgi"/>
            <w:jc w:val="right"/>
          </w:pPr>
          <w:r>
            <w:fldChar w:fldCharType="begin"/>
          </w:r>
          <w:r>
            <w:instrText>PAGE   \* MERGEFORMAT</w:instrText>
          </w:r>
          <w:r>
            <w:fldChar w:fldCharType="separate"/>
          </w:r>
          <w:r>
            <w:t>1</w:t>
          </w:r>
          <w:r>
            <w:fldChar w:fldCharType="end"/>
          </w:r>
        </w:p>
      </w:tc>
    </w:tr>
  </w:tbl>
  <w:p w14:paraId="72EFAF9B" w14:textId="45BA3D56" w:rsidR="00544488" w:rsidRDefault="00544488" w:rsidP="00544488">
    <w:pPr>
      <w:pStyle w:val="AltBilgi"/>
    </w:pPr>
  </w:p>
  <w:p w14:paraId="578B0A89" w14:textId="6817C50F" w:rsidR="00544488" w:rsidRDefault="00544488" w:rsidP="00544488">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769B6" w14:textId="77777777" w:rsidR="00163321" w:rsidRDefault="00163321" w:rsidP="00544488">
      <w:r>
        <w:separator/>
      </w:r>
    </w:p>
  </w:footnote>
  <w:footnote w:type="continuationSeparator" w:id="0">
    <w:p w14:paraId="6791AA83" w14:textId="77777777" w:rsidR="00163321" w:rsidRDefault="00163321" w:rsidP="005444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0C"/>
    <w:rsid w:val="00163321"/>
    <w:rsid w:val="001B0E4E"/>
    <w:rsid w:val="00233C1E"/>
    <w:rsid w:val="002637F4"/>
    <w:rsid w:val="00360294"/>
    <w:rsid w:val="003E26DE"/>
    <w:rsid w:val="00497AD5"/>
    <w:rsid w:val="004E68B2"/>
    <w:rsid w:val="00544488"/>
    <w:rsid w:val="005B1417"/>
    <w:rsid w:val="0063097B"/>
    <w:rsid w:val="006B71EE"/>
    <w:rsid w:val="007422D9"/>
    <w:rsid w:val="00771777"/>
    <w:rsid w:val="007C498A"/>
    <w:rsid w:val="0082515C"/>
    <w:rsid w:val="0089040C"/>
    <w:rsid w:val="00A355FB"/>
    <w:rsid w:val="00B042E3"/>
    <w:rsid w:val="00C0521D"/>
    <w:rsid w:val="00D22896"/>
    <w:rsid w:val="00D30ACB"/>
    <w:rsid w:val="00D47665"/>
    <w:rsid w:val="00DE46CC"/>
    <w:rsid w:val="00E74D72"/>
    <w:rsid w:val="00E95EEE"/>
    <w:rsid w:val="00E9731C"/>
    <w:rsid w:val="00EF39A3"/>
    <w:rsid w:val="00FE55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1BF63"/>
  <w15:chartTrackingRefBased/>
  <w15:docId w15:val="{707751E5-5566-4B74-8930-F4C62A9A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tr-TR"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31C"/>
  </w:style>
  <w:style w:type="paragraph" w:styleId="Balk1">
    <w:name w:val="heading 1"/>
    <w:basedOn w:val="Normal"/>
    <w:next w:val="Normal"/>
    <w:link w:val="Balk1Char"/>
    <w:uiPriority w:val="9"/>
    <w:qFormat/>
    <w:rsid w:val="00890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90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904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904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89040C"/>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89040C"/>
    <w:pPr>
      <w:keepNext/>
      <w:keepLines/>
      <w:spacing w:before="4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89040C"/>
    <w:pPr>
      <w:keepNext/>
      <w:keepLines/>
      <w:spacing w:before="4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89040C"/>
    <w:pPr>
      <w:keepNext/>
      <w:keepLines/>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89040C"/>
    <w:pPr>
      <w:keepNext/>
      <w:keepLines/>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9040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9040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9040C"/>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9040C"/>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89040C"/>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89040C"/>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89040C"/>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89040C"/>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89040C"/>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89040C"/>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9040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904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9040C"/>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89040C"/>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89040C"/>
    <w:rPr>
      <w:i/>
      <w:iCs/>
      <w:color w:val="404040" w:themeColor="text1" w:themeTint="BF"/>
    </w:rPr>
  </w:style>
  <w:style w:type="paragraph" w:styleId="ListeParagraf">
    <w:name w:val="List Paragraph"/>
    <w:basedOn w:val="Normal"/>
    <w:uiPriority w:val="34"/>
    <w:qFormat/>
    <w:rsid w:val="0089040C"/>
    <w:pPr>
      <w:ind w:left="720"/>
      <w:contextualSpacing/>
    </w:pPr>
  </w:style>
  <w:style w:type="character" w:styleId="GlVurgulama">
    <w:name w:val="Intense Emphasis"/>
    <w:basedOn w:val="VarsaylanParagrafYazTipi"/>
    <w:uiPriority w:val="21"/>
    <w:qFormat/>
    <w:rsid w:val="0089040C"/>
    <w:rPr>
      <w:i/>
      <w:iCs/>
      <w:color w:val="0F4761" w:themeColor="accent1" w:themeShade="BF"/>
    </w:rPr>
  </w:style>
  <w:style w:type="paragraph" w:styleId="GlAlnt">
    <w:name w:val="Intense Quote"/>
    <w:basedOn w:val="Normal"/>
    <w:next w:val="Normal"/>
    <w:link w:val="GlAlntChar"/>
    <w:uiPriority w:val="30"/>
    <w:qFormat/>
    <w:rsid w:val="00890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9040C"/>
    <w:rPr>
      <w:i/>
      <w:iCs/>
      <w:color w:val="0F4761" w:themeColor="accent1" w:themeShade="BF"/>
    </w:rPr>
  </w:style>
  <w:style w:type="character" w:styleId="GlBavuru">
    <w:name w:val="Intense Reference"/>
    <w:basedOn w:val="VarsaylanParagrafYazTipi"/>
    <w:uiPriority w:val="32"/>
    <w:qFormat/>
    <w:rsid w:val="0089040C"/>
    <w:rPr>
      <w:b/>
      <w:bCs/>
      <w:smallCaps/>
      <w:color w:val="0F4761" w:themeColor="accent1" w:themeShade="BF"/>
      <w:spacing w:val="5"/>
    </w:rPr>
  </w:style>
  <w:style w:type="paragraph" w:styleId="stBilgi">
    <w:name w:val="header"/>
    <w:basedOn w:val="Normal"/>
    <w:link w:val="stBilgiChar"/>
    <w:uiPriority w:val="99"/>
    <w:unhideWhenUsed/>
    <w:rsid w:val="00544488"/>
    <w:pPr>
      <w:tabs>
        <w:tab w:val="center" w:pos="4536"/>
        <w:tab w:val="right" w:pos="9072"/>
      </w:tabs>
    </w:pPr>
  </w:style>
  <w:style w:type="character" w:customStyle="1" w:styleId="stBilgiChar">
    <w:name w:val="Üst Bilgi Char"/>
    <w:basedOn w:val="VarsaylanParagrafYazTipi"/>
    <w:link w:val="stBilgi"/>
    <w:uiPriority w:val="99"/>
    <w:rsid w:val="00544488"/>
  </w:style>
  <w:style w:type="paragraph" w:styleId="AltBilgi">
    <w:name w:val="footer"/>
    <w:basedOn w:val="Normal"/>
    <w:link w:val="AltBilgiChar"/>
    <w:uiPriority w:val="99"/>
    <w:unhideWhenUsed/>
    <w:rsid w:val="00544488"/>
    <w:pPr>
      <w:tabs>
        <w:tab w:val="center" w:pos="4536"/>
        <w:tab w:val="right" w:pos="9072"/>
      </w:tabs>
    </w:pPr>
  </w:style>
  <w:style w:type="character" w:customStyle="1" w:styleId="AltBilgiChar">
    <w:name w:val="Alt Bilgi Char"/>
    <w:basedOn w:val="VarsaylanParagrafYazTipi"/>
    <w:link w:val="AltBilgi"/>
    <w:uiPriority w:val="99"/>
    <w:rsid w:val="00544488"/>
  </w:style>
  <w:style w:type="table" w:styleId="TabloKlavuzu">
    <w:name w:val="Table Grid"/>
    <w:basedOn w:val="NormalTablo"/>
    <w:uiPriority w:val="39"/>
    <w:rsid w:val="00544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544488"/>
    <w:rPr>
      <w:color w:val="0563C1"/>
      <w:u w:val="single"/>
    </w:rPr>
  </w:style>
  <w:style w:type="character" w:styleId="zlenenKpr">
    <w:name w:val="FollowedHyperlink"/>
    <w:basedOn w:val="VarsaylanParagrafYazTipi"/>
    <w:uiPriority w:val="99"/>
    <w:semiHidden/>
    <w:unhideWhenUsed/>
    <w:rsid w:val="00544488"/>
    <w:rPr>
      <w:color w:val="954F72"/>
      <w:u w:val="single"/>
    </w:rPr>
  </w:style>
  <w:style w:type="paragraph" w:customStyle="1" w:styleId="msonormal0">
    <w:name w:val="msonormal"/>
    <w:basedOn w:val="Normal"/>
    <w:rsid w:val="00544488"/>
    <w:pPr>
      <w:spacing w:before="100" w:beforeAutospacing="1" w:after="100" w:afterAutospacing="1"/>
      <w:jc w:val="left"/>
    </w:pPr>
    <w:rPr>
      <w:rFonts w:ascii="Times New Roman" w:eastAsia="Times New Roman" w:hAnsi="Times New Roman" w:cs="Times New Roman"/>
      <w:kern w:val="0"/>
      <w:sz w:val="24"/>
      <w:szCs w:val="24"/>
      <w:lang w:eastAsia="tr-TR"/>
      <w14:ligatures w14:val="none"/>
    </w:rPr>
  </w:style>
  <w:style w:type="paragraph" w:customStyle="1" w:styleId="xl64">
    <w:name w:val="xl64"/>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5">
    <w:name w:val="xl65"/>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6">
    <w:name w:val="xl6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0"/>
      <w:szCs w:val="20"/>
      <w:lang w:eastAsia="tr-TR"/>
      <w14:ligatures w14:val="none"/>
    </w:rPr>
  </w:style>
  <w:style w:type="paragraph" w:customStyle="1" w:styleId="xl67">
    <w:name w:val="xl67"/>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8">
    <w:name w:val="xl68"/>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69">
    <w:name w:val="xl69"/>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0">
    <w:name w:val="xl70"/>
    <w:basedOn w:val="Normal"/>
    <w:rsid w:val="00544488"/>
    <w:pPr>
      <w:pBdr>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1">
    <w:name w:val="xl71"/>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2">
    <w:name w:val="xl72"/>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3">
    <w:name w:val="xl73"/>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74">
    <w:name w:val="xl74"/>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75">
    <w:name w:val="xl75"/>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76">
    <w:name w:val="xl76"/>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4"/>
      <w:szCs w:val="14"/>
      <w:lang w:eastAsia="tr-TR"/>
      <w14:ligatures w14:val="none"/>
    </w:rPr>
  </w:style>
  <w:style w:type="paragraph" w:customStyle="1" w:styleId="xl77">
    <w:name w:val="xl77"/>
    <w:basedOn w:val="Normal"/>
    <w:rsid w:val="00544488"/>
    <w:pPr>
      <w:pBdr>
        <w:top w:val="single" w:sz="4" w:space="0" w:color="auto"/>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8">
    <w:name w:val="xl78"/>
    <w:basedOn w:val="Normal"/>
    <w:rsid w:val="00544488"/>
    <w:pPr>
      <w:pBdr>
        <w:top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9">
    <w:name w:val="xl79"/>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0">
    <w:name w:val="xl80"/>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1">
    <w:name w:val="xl81"/>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2">
    <w:name w:val="xl82"/>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3">
    <w:name w:val="xl83"/>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4">
    <w:name w:val="xl84"/>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5">
    <w:name w:val="xl85"/>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6">
    <w:name w:val="xl8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7">
    <w:name w:val="xl87"/>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8">
    <w:name w:val="xl88"/>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9">
    <w:name w:val="xl89"/>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90">
    <w:name w:val="xl90"/>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1">
    <w:name w:val="xl91"/>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92">
    <w:name w:val="xl92"/>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0"/>
      <w:szCs w:val="10"/>
      <w:lang w:eastAsia="tr-TR"/>
      <w14:ligatures w14:val="none"/>
    </w:rPr>
  </w:style>
  <w:style w:type="paragraph" w:customStyle="1" w:styleId="xl93">
    <w:name w:val="xl93"/>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94">
    <w:name w:val="xl94"/>
    <w:basedOn w:val="Normal"/>
    <w:rsid w:val="00EF39A3"/>
    <w:pPr>
      <w:pBdr>
        <w:bottom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5">
    <w:name w:val="xl95"/>
    <w:basedOn w:val="Normal"/>
    <w:rsid w:val="00EF39A3"/>
    <w:pPr>
      <w:pBdr>
        <w:top w:val="single" w:sz="4" w:space="0" w:color="auto"/>
        <w:lef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6">
    <w:name w:val="xl96"/>
    <w:basedOn w:val="Normal"/>
    <w:rsid w:val="00EF39A3"/>
    <w:pPr>
      <w:pBdr>
        <w:top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7">
    <w:name w:val="xl97"/>
    <w:basedOn w:val="Normal"/>
    <w:rsid w:val="00EF39A3"/>
    <w:pPr>
      <w:pBdr>
        <w:top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8">
    <w:name w:val="xl98"/>
    <w:basedOn w:val="Normal"/>
    <w:rsid w:val="00EF39A3"/>
    <w:pPr>
      <w:pBdr>
        <w:left w:val="single" w:sz="4" w:space="0" w:color="auto"/>
        <w:bottom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9">
    <w:name w:val="xl99"/>
    <w:basedOn w:val="Normal"/>
    <w:rsid w:val="00EF39A3"/>
    <w:pPr>
      <w:pBdr>
        <w:bottom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0">
    <w:name w:val="xl100"/>
    <w:basedOn w:val="Normal"/>
    <w:rsid w:val="00EF39A3"/>
    <w:pPr>
      <w:pBdr>
        <w:bottom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1">
    <w:name w:val="xl101"/>
    <w:basedOn w:val="Normal"/>
    <w:rsid w:val="00EF39A3"/>
    <w:pPr>
      <w:pBdr>
        <w:top w:val="single" w:sz="4" w:space="0" w:color="auto"/>
        <w:left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2">
    <w:name w:val="xl102"/>
    <w:basedOn w:val="Normal"/>
    <w:rsid w:val="00EF39A3"/>
    <w:pPr>
      <w:pBdr>
        <w:left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3">
    <w:name w:val="xl103"/>
    <w:basedOn w:val="Normal"/>
    <w:rsid w:val="00EF39A3"/>
    <w:pPr>
      <w:pBdr>
        <w:top w:val="single" w:sz="4" w:space="0" w:color="auto"/>
        <w:left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4">
    <w:name w:val="xl104"/>
    <w:basedOn w:val="Normal"/>
    <w:rsid w:val="00EF39A3"/>
    <w:pPr>
      <w:pBdr>
        <w:left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5">
    <w:name w:val="xl105"/>
    <w:basedOn w:val="Normal"/>
    <w:rsid w:val="00EF39A3"/>
    <w:pPr>
      <w:pBdr>
        <w:left w:val="single" w:sz="4" w:space="0" w:color="auto"/>
        <w:bottom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36</Pages>
  <Words>7175</Words>
  <Characters>40900</Characters>
  <Application>Microsoft Office Word</Application>
  <DocSecurity>0</DocSecurity>
  <Lines>340</Lines>
  <Paragraphs>95</Paragraphs>
  <ScaleCrop>false</ScaleCrop>
  <Company/>
  <LinksUpToDate>false</LinksUpToDate>
  <CharactersWithSpaces>47980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Ders Dosyam</dc:creator>
  <cp:keywords/>
  <dc:description/>
  <cp:lastModifiedBy>Ders Dosyam</cp:lastModifiedBy>
  <cp:revision>16</cp:revision>
  <dcterms:created xsi:type="dcterms:W3CDTF">2026-08-09T17:57:00Z</dcterms:created>
  <dcterms:modified xsi:type="dcterms:W3CDTF">2026-09-03T18:51:00Z</dcterms:modified>
</cp:coreProperties>
</file>